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УТВЕРЖДАЮ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Первый заместитель директора –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главный инженер филиала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ПАО «МРСК Центра»-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«Белгородэнерго»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Решетников С.А.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rPr>
          <w:b/>
        </w:rPr>
        <w:t>_______________________________</w:t>
      </w:r>
    </w:p>
    <w:p w:rsidR="00C4458E" w:rsidRPr="0091080D" w:rsidRDefault="00C4458E" w:rsidP="00C4458E">
      <w:pPr>
        <w:tabs>
          <w:tab w:val="right" w:pos="10207"/>
        </w:tabs>
        <w:spacing w:line="276" w:lineRule="auto"/>
        <w:ind w:left="5672" w:right="-2"/>
        <w:rPr>
          <w:b/>
        </w:rPr>
      </w:pPr>
      <w:r w:rsidRPr="0091080D">
        <w:t>“_____” ________________ 20___ г.</w:t>
      </w:r>
    </w:p>
    <w:p w:rsidR="00797E02" w:rsidRPr="0091080D" w:rsidRDefault="00797E02" w:rsidP="00494360">
      <w:pPr>
        <w:spacing w:line="276" w:lineRule="auto"/>
      </w:pPr>
    </w:p>
    <w:p w:rsidR="00962C18" w:rsidRPr="0091080D" w:rsidRDefault="00962C18" w:rsidP="00494360">
      <w:pPr>
        <w:spacing w:line="276" w:lineRule="auto"/>
        <w:jc w:val="center"/>
        <w:rPr>
          <w:b/>
        </w:rPr>
      </w:pPr>
    </w:p>
    <w:p w:rsidR="008A4F04" w:rsidRPr="0091080D" w:rsidRDefault="008A4F04" w:rsidP="00494360">
      <w:pPr>
        <w:spacing w:line="276" w:lineRule="auto"/>
        <w:jc w:val="center"/>
        <w:rPr>
          <w:b/>
        </w:rPr>
      </w:pPr>
      <w:r w:rsidRPr="0091080D">
        <w:rPr>
          <w:b/>
        </w:rPr>
        <w:t>ТЕХНИЧЕСКОЕ ЗАДАНИЕ</w:t>
      </w:r>
    </w:p>
    <w:p w:rsidR="00DB28C7" w:rsidRDefault="00DB28C7" w:rsidP="00494360">
      <w:pPr>
        <w:spacing w:line="276" w:lineRule="auto"/>
        <w:jc w:val="center"/>
        <w:rPr>
          <w:rFonts w:ascii="Tahoma" w:hAnsi="Tahoma" w:cs="Tahoma"/>
          <w:color w:val="000000"/>
          <w:sz w:val="20"/>
          <w:szCs w:val="20"/>
        </w:rPr>
      </w:pPr>
      <w:r w:rsidRPr="00DB28C7">
        <w:rPr>
          <w:b/>
        </w:rPr>
        <w:t>Опора освещения КНФ-9,0/314/133-4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B129F0" w:rsidRPr="00FA4087" w:rsidRDefault="00792BB4" w:rsidP="00494360">
      <w:pPr>
        <w:spacing w:line="276" w:lineRule="auto"/>
        <w:jc w:val="center"/>
        <w:rPr>
          <w:b/>
        </w:rPr>
      </w:pPr>
      <w:r w:rsidRPr="0091080D">
        <w:rPr>
          <w:b/>
        </w:rPr>
        <w:t>Лот №</w:t>
      </w:r>
      <w:r w:rsidR="00EB0C98" w:rsidRPr="0091080D">
        <w:rPr>
          <w:b/>
        </w:rPr>
        <w:t xml:space="preserve"> </w:t>
      </w:r>
      <w:r w:rsidR="00FA4087">
        <w:rPr>
          <w:b/>
          <w:u w:val="single"/>
        </w:rPr>
        <w:t>203</w:t>
      </w:r>
      <w:r w:rsidR="00FA4087">
        <w:rPr>
          <w:b/>
          <w:u w:val="single"/>
          <w:lang w:val="en-US"/>
        </w:rPr>
        <w:t>E</w:t>
      </w:r>
    </w:p>
    <w:p w:rsidR="006434EA" w:rsidRPr="00DB28C7" w:rsidRDefault="006434EA" w:rsidP="00DB28C7">
      <w:pPr>
        <w:pStyle w:val="af0"/>
        <w:spacing w:line="276" w:lineRule="auto"/>
        <w:ind w:left="0"/>
        <w:jc w:val="both"/>
        <w:rPr>
          <w:b/>
          <w:bCs/>
          <w:sz w:val="24"/>
          <w:szCs w:val="24"/>
        </w:rPr>
      </w:pPr>
    </w:p>
    <w:p w:rsidR="005B5711" w:rsidRPr="0091080D" w:rsidRDefault="005B5711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 xml:space="preserve">Технические требования к </w:t>
      </w:r>
      <w:r w:rsidR="00662700" w:rsidRPr="0091080D">
        <w:rPr>
          <w:b/>
          <w:bCs/>
          <w:sz w:val="24"/>
          <w:szCs w:val="24"/>
        </w:rPr>
        <w:t>продукции</w:t>
      </w:r>
      <w:r w:rsidRPr="0091080D">
        <w:rPr>
          <w:b/>
          <w:bCs/>
          <w:sz w:val="24"/>
          <w:szCs w:val="24"/>
        </w:rPr>
        <w:t>.</w:t>
      </w:r>
    </w:p>
    <w:p w:rsidR="00731838" w:rsidRPr="0091080D" w:rsidRDefault="00731838" w:rsidP="00731838">
      <w:pPr>
        <w:pStyle w:val="af0"/>
        <w:numPr>
          <w:ilvl w:val="1"/>
          <w:numId w:val="3"/>
        </w:numPr>
        <w:ind w:left="0" w:firstLine="0"/>
        <w:jc w:val="both"/>
        <w:rPr>
          <w:sz w:val="24"/>
          <w:szCs w:val="24"/>
        </w:rPr>
      </w:pPr>
      <w:r w:rsidRPr="0091080D">
        <w:rPr>
          <w:sz w:val="24"/>
          <w:szCs w:val="24"/>
        </w:rPr>
        <w:t xml:space="preserve">Технические требования и характеристики должны соответствовать параметрам и быть не </w:t>
      </w:r>
      <w:r w:rsidR="00FA4087">
        <w:rPr>
          <w:sz w:val="24"/>
          <w:szCs w:val="24"/>
        </w:rPr>
        <w:t>хуже</w:t>
      </w:r>
      <w:r w:rsidRPr="0091080D">
        <w:rPr>
          <w:sz w:val="24"/>
          <w:szCs w:val="24"/>
        </w:rPr>
        <w:t xml:space="preserve"> значений, приведенных в Приложении 2.</w:t>
      </w:r>
    </w:p>
    <w:p w:rsidR="006434EA" w:rsidRPr="0091080D" w:rsidRDefault="006434EA" w:rsidP="00494360">
      <w:pPr>
        <w:tabs>
          <w:tab w:val="left" w:pos="709"/>
        </w:tabs>
        <w:spacing w:line="276" w:lineRule="auto"/>
        <w:jc w:val="right"/>
      </w:pPr>
    </w:p>
    <w:p w:rsidR="000F4460" w:rsidRPr="0091080D" w:rsidRDefault="000F4460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 xml:space="preserve">Общие </w:t>
      </w:r>
      <w:r w:rsidR="00637306" w:rsidRPr="0091080D">
        <w:rPr>
          <w:b/>
          <w:bCs/>
          <w:sz w:val="24"/>
          <w:szCs w:val="24"/>
        </w:rPr>
        <w:t>требования</w:t>
      </w:r>
      <w:r w:rsidRPr="0091080D">
        <w:rPr>
          <w:b/>
          <w:bCs/>
          <w:sz w:val="24"/>
          <w:szCs w:val="24"/>
        </w:rPr>
        <w:t>.</w:t>
      </w:r>
    </w:p>
    <w:p w:rsidR="00BC10D9" w:rsidRPr="0091080D" w:rsidRDefault="00BC10D9" w:rsidP="00494360">
      <w:pPr>
        <w:pStyle w:val="af0"/>
        <w:numPr>
          <w:ilvl w:val="0"/>
          <w:numId w:val="6"/>
        </w:numPr>
        <w:spacing w:line="276" w:lineRule="auto"/>
        <w:jc w:val="both"/>
        <w:rPr>
          <w:bCs/>
          <w:vanish/>
          <w:sz w:val="24"/>
          <w:szCs w:val="24"/>
        </w:rPr>
      </w:pPr>
    </w:p>
    <w:p w:rsidR="00BC10D9" w:rsidRPr="0091080D" w:rsidRDefault="00BC10D9" w:rsidP="00494360">
      <w:pPr>
        <w:pStyle w:val="af0"/>
        <w:numPr>
          <w:ilvl w:val="0"/>
          <w:numId w:val="6"/>
        </w:numPr>
        <w:spacing w:line="276" w:lineRule="auto"/>
        <w:jc w:val="both"/>
        <w:rPr>
          <w:bCs/>
          <w:vanish/>
          <w:sz w:val="24"/>
          <w:szCs w:val="24"/>
        </w:rPr>
      </w:pPr>
    </w:p>
    <w:p w:rsidR="00BC10D9" w:rsidRPr="0091080D" w:rsidRDefault="00BC10D9" w:rsidP="00494360">
      <w:pPr>
        <w:pStyle w:val="af0"/>
        <w:numPr>
          <w:ilvl w:val="0"/>
          <w:numId w:val="6"/>
        </w:numPr>
        <w:spacing w:line="276" w:lineRule="auto"/>
        <w:jc w:val="both"/>
        <w:rPr>
          <w:bCs/>
          <w:vanish/>
          <w:sz w:val="24"/>
          <w:szCs w:val="24"/>
        </w:rPr>
      </w:pPr>
    </w:p>
    <w:p w:rsidR="00A55F8F" w:rsidRPr="00DB28C7" w:rsidRDefault="00A55F8F" w:rsidP="00DB28C7">
      <w:pPr>
        <w:pStyle w:val="af0"/>
        <w:numPr>
          <w:ilvl w:val="1"/>
          <w:numId w:val="3"/>
        </w:numPr>
        <w:spacing w:line="276" w:lineRule="auto"/>
        <w:ind w:left="709" w:hanging="709"/>
        <w:jc w:val="both"/>
        <w:rPr>
          <w:bCs/>
        </w:rPr>
      </w:pPr>
      <w:r w:rsidRPr="00DB28C7">
        <w:rPr>
          <w:bCs/>
        </w:rPr>
        <w:t xml:space="preserve">К поставке допускается </w:t>
      </w:r>
      <w:r w:rsidR="005C7E95" w:rsidRPr="00DB28C7">
        <w:rPr>
          <w:bCs/>
        </w:rPr>
        <w:t>продукция</w:t>
      </w:r>
      <w:r w:rsidRPr="00DB28C7">
        <w:rPr>
          <w:bCs/>
        </w:rPr>
        <w:t>, отвечающ</w:t>
      </w:r>
      <w:r w:rsidR="005C7E95" w:rsidRPr="00DB28C7">
        <w:rPr>
          <w:bCs/>
        </w:rPr>
        <w:t>ая</w:t>
      </w:r>
      <w:r w:rsidRPr="00DB28C7">
        <w:rPr>
          <w:bCs/>
        </w:rPr>
        <w:t xml:space="preserve"> следующим требованиям:</w:t>
      </w:r>
    </w:p>
    <w:p w:rsidR="00764422" w:rsidRDefault="00764422" w:rsidP="00AD6701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1080D">
        <w:rPr>
          <w:sz w:val="24"/>
          <w:szCs w:val="24"/>
        </w:rPr>
        <w:t>продукция должна быть новой, ранее не использованной;</w:t>
      </w:r>
    </w:p>
    <w:p w:rsidR="00DB61BC" w:rsidRPr="007A7BF1" w:rsidRDefault="00DB61BC" w:rsidP="00DB61BC">
      <w:pPr>
        <w:pStyle w:val="af0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наличие ТУ или ГОСТ, подтверждающих соответствие техническим требованиям;</w:t>
      </w:r>
    </w:p>
    <w:p w:rsidR="00764422" w:rsidRPr="0091080D" w:rsidRDefault="00472945" w:rsidP="00472945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91080D">
        <w:rPr>
          <w:sz w:val="24"/>
          <w:szCs w:val="24"/>
        </w:rPr>
        <w:t>с</w:t>
      </w:r>
      <w:r w:rsidR="00764422" w:rsidRPr="0091080D">
        <w:rPr>
          <w:sz w:val="24"/>
          <w:szCs w:val="24"/>
        </w:rPr>
        <w:t>ертификаты соответствия функциональных и технических показателей условиям эксплуатации и дей</w:t>
      </w:r>
      <w:r w:rsidRPr="0091080D">
        <w:rPr>
          <w:sz w:val="24"/>
          <w:szCs w:val="24"/>
        </w:rPr>
        <w:t>ствующим отраслевым требованиям</w:t>
      </w:r>
      <w:r w:rsidR="00764422" w:rsidRPr="0091080D">
        <w:rPr>
          <w:sz w:val="24"/>
          <w:szCs w:val="24"/>
        </w:rPr>
        <w:t xml:space="preserve">. </w:t>
      </w:r>
    </w:p>
    <w:p w:rsidR="00A55F8F" w:rsidRPr="0091080D" w:rsidRDefault="00A55F8F" w:rsidP="00DB28C7">
      <w:pPr>
        <w:pStyle w:val="af0"/>
        <w:numPr>
          <w:ilvl w:val="1"/>
          <w:numId w:val="3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827DEA">
        <w:rPr>
          <w:bCs/>
          <w:sz w:val="24"/>
          <w:szCs w:val="24"/>
        </w:rPr>
        <w:t xml:space="preserve">продукции </w:t>
      </w:r>
      <w:r w:rsidRPr="0091080D">
        <w:rPr>
          <w:bCs/>
          <w:sz w:val="24"/>
          <w:szCs w:val="24"/>
        </w:rPr>
        <w:t xml:space="preserve">для нужд </w:t>
      </w:r>
      <w:r w:rsidR="00DC349C" w:rsidRPr="0091080D">
        <w:rPr>
          <w:bCs/>
          <w:sz w:val="24"/>
          <w:szCs w:val="24"/>
        </w:rPr>
        <w:t>ПАО</w:t>
      </w:r>
      <w:r w:rsidRPr="0091080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5F8F" w:rsidRPr="0091080D" w:rsidRDefault="00B34483" w:rsidP="00DB28C7">
      <w:pPr>
        <w:pStyle w:val="af0"/>
        <w:numPr>
          <w:ilvl w:val="1"/>
          <w:numId w:val="3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Продукция </w:t>
      </w:r>
      <w:r w:rsidR="002E06D8" w:rsidRPr="0091080D">
        <w:rPr>
          <w:bCs/>
          <w:sz w:val="24"/>
          <w:szCs w:val="24"/>
        </w:rPr>
        <w:t>должна</w:t>
      </w:r>
      <w:r w:rsidR="00A55F8F" w:rsidRPr="0091080D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(текущее издание) и требованиям стандартов  ГОСТ:</w:t>
      </w:r>
    </w:p>
    <w:p w:rsidR="00DB61BC" w:rsidRPr="007A7BF1" w:rsidRDefault="00DB61BC" w:rsidP="00DB61BC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ГОСТ 32947-2014 «Дороги автомобильные общего пользования. Опоры стационарного электрического освещения. Технические требования»;</w:t>
      </w:r>
    </w:p>
    <w:p w:rsidR="00DB61BC" w:rsidRPr="007A7BF1" w:rsidRDefault="00DB61BC" w:rsidP="00DB61BC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ГОСТ 9.307-89 «Единая система защиты от коррозии и старения покрытия цинковые горячие. Общи</w:t>
      </w:r>
      <w:r>
        <w:rPr>
          <w:sz w:val="24"/>
          <w:szCs w:val="24"/>
        </w:rPr>
        <w:t>е требования и методы контроля»;</w:t>
      </w:r>
    </w:p>
    <w:p w:rsidR="00DB61BC" w:rsidRPr="00B031A1" w:rsidRDefault="00DB61BC" w:rsidP="00DB61BC">
      <w:pPr>
        <w:pStyle w:val="af0"/>
        <w:numPr>
          <w:ilvl w:val="0"/>
          <w:numId w:val="5"/>
        </w:numPr>
        <w:spacing w:line="276" w:lineRule="auto"/>
        <w:ind w:left="709" w:hanging="425"/>
        <w:jc w:val="both"/>
        <w:rPr>
          <w:sz w:val="24"/>
          <w:szCs w:val="24"/>
        </w:rPr>
      </w:pPr>
      <w:r w:rsidRPr="00B031A1">
        <w:rPr>
          <w:sz w:val="24"/>
          <w:szCs w:val="24"/>
        </w:rPr>
        <w:t>СНиП II-28-73 «Защита строительных конструкций от коррозии. Нормы проектирования».</w:t>
      </w:r>
    </w:p>
    <w:p w:rsidR="00AD6701" w:rsidRPr="0091080D" w:rsidRDefault="00A55F8F" w:rsidP="00DB28C7">
      <w:pPr>
        <w:pStyle w:val="af0"/>
        <w:numPr>
          <w:ilvl w:val="1"/>
          <w:numId w:val="3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Упаковка, </w:t>
      </w:r>
      <w:r w:rsidR="00D2357D" w:rsidRPr="0091080D">
        <w:rPr>
          <w:bCs/>
          <w:sz w:val="24"/>
          <w:szCs w:val="24"/>
        </w:rPr>
        <w:t xml:space="preserve">временная антикоррозионная защита, </w:t>
      </w:r>
      <w:r w:rsidRPr="0091080D">
        <w:rPr>
          <w:bCs/>
          <w:sz w:val="24"/>
          <w:szCs w:val="24"/>
        </w:rPr>
        <w:t>транспортирование</w:t>
      </w:r>
      <w:r w:rsidR="00D2357D" w:rsidRPr="0091080D">
        <w:rPr>
          <w:bCs/>
          <w:sz w:val="24"/>
          <w:szCs w:val="24"/>
        </w:rPr>
        <w:t>, условия и сроки хранения</w:t>
      </w:r>
      <w:r w:rsidRPr="0091080D">
        <w:rPr>
          <w:bCs/>
          <w:sz w:val="24"/>
          <w:szCs w:val="24"/>
        </w:rPr>
        <w:t xml:space="preserve"> должны соответствовать требованиям, указанным в технических условиях изготовителя и </w:t>
      </w:r>
      <w:r w:rsidR="00AD6701" w:rsidRPr="0091080D">
        <w:rPr>
          <w:bCs/>
          <w:sz w:val="24"/>
          <w:szCs w:val="24"/>
        </w:rPr>
        <w:t xml:space="preserve">соответствующих </w:t>
      </w:r>
      <w:r w:rsidRPr="0091080D">
        <w:rPr>
          <w:bCs/>
          <w:sz w:val="24"/>
          <w:szCs w:val="24"/>
        </w:rPr>
        <w:t>ГОСТ.</w:t>
      </w:r>
    </w:p>
    <w:p w:rsidR="00A55F8F" w:rsidRPr="0091080D" w:rsidRDefault="00A55F8F" w:rsidP="00AD6701">
      <w:pPr>
        <w:pStyle w:val="af0"/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D2357D" w:rsidRPr="0091080D">
        <w:rPr>
          <w:bCs/>
          <w:sz w:val="24"/>
          <w:szCs w:val="24"/>
        </w:rPr>
        <w:t>продукции</w:t>
      </w:r>
      <w:r w:rsidRPr="0091080D">
        <w:rPr>
          <w:bCs/>
          <w:sz w:val="24"/>
          <w:szCs w:val="24"/>
        </w:rPr>
        <w:t>.</w:t>
      </w:r>
    </w:p>
    <w:p w:rsidR="001270AF" w:rsidRPr="0091080D" w:rsidRDefault="00D2357D" w:rsidP="00DB28C7">
      <w:pPr>
        <w:pStyle w:val="af0"/>
        <w:numPr>
          <w:ilvl w:val="1"/>
          <w:numId w:val="3"/>
        </w:numPr>
        <w:spacing w:line="276" w:lineRule="auto"/>
        <w:ind w:left="0" w:firstLine="0"/>
        <w:jc w:val="both"/>
        <w:rPr>
          <w:bCs/>
          <w:sz w:val="24"/>
          <w:szCs w:val="24"/>
        </w:rPr>
      </w:pPr>
      <w:r w:rsidRPr="0091080D">
        <w:rPr>
          <w:bCs/>
          <w:sz w:val="24"/>
          <w:szCs w:val="24"/>
        </w:rPr>
        <w:t xml:space="preserve">Срок изготовления продукции должен быть не более полугода </w:t>
      </w:r>
      <w:r w:rsidR="00AD6701" w:rsidRPr="0091080D">
        <w:rPr>
          <w:bCs/>
          <w:sz w:val="24"/>
          <w:szCs w:val="24"/>
        </w:rPr>
        <w:t>до</w:t>
      </w:r>
      <w:r w:rsidRPr="0091080D">
        <w:rPr>
          <w:bCs/>
          <w:sz w:val="24"/>
          <w:szCs w:val="24"/>
        </w:rPr>
        <w:t xml:space="preserve"> момента поставки.</w:t>
      </w:r>
    </w:p>
    <w:p w:rsidR="006434EA" w:rsidRPr="0091080D" w:rsidRDefault="006434EA" w:rsidP="00494360">
      <w:pPr>
        <w:spacing w:line="276" w:lineRule="auto"/>
        <w:ind w:firstLine="709"/>
        <w:jc w:val="both"/>
      </w:pPr>
    </w:p>
    <w:p w:rsidR="00A55F8F" w:rsidRPr="0091080D" w:rsidRDefault="00A55F8F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>Гарантийные обязательства.</w:t>
      </w:r>
    </w:p>
    <w:p w:rsidR="00A55F8F" w:rsidRPr="0091080D" w:rsidRDefault="00A55F8F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>Гарантия на поставляем</w:t>
      </w:r>
      <w:r w:rsidR="00692600" w:rsidRPr="0091080D">
        <w:rPr>
          <w:bCs/>
        </w:rPr>
        <w:t>ую</w:t>
      </w:r>
      <w:r w:rsidRPr="0091080D">
        <w:rPr>
          <w:bCs/>
        </w:rPr>
        <w:t xml:space="preserve"> </w:t>
      </w:r>
      <w:r w:rsidR="00692600" w:rsidRPr="0091080D">
        <w:rPr>
          <w:bCs/>
        </w:rPr>
        <w:t>продукцию</w:t>
      </w:r>
      <w:r w:rsidRPr="0091080D">
        <w:rPr>
          <w:bCs/>
        </w:rPr>
        <w:t xml:space="preserve"> должна распространяться не менее чем на </w:t>
      </w:r>
      <w:r w:rsidR="009D33CC" w:rsidRPr="0091080D">
        <w:rPr>
          <w:bCs/>
        </w:rPr>
        <w:t>36</w:t>
      </w:r>
      <w:r w:rsidRPr="0091080D">
        <w:rPr>
          <w:bCs/>
        </w:rPr>
        <w:t xml:space="preserve"> месяцев</w:t>
      </w:r>
      <w:r w:rsidR="00AD6701" w:rsidRPr="0091080D">
        <w:rPr>
          <w:bCs/>
        </w:rPr>
        <w:t>.</w:t>
      </w:r>
      <w:r w:rsidRPr="0091080D">
        <w:rPr>
          <w:bCs/>
        </w:rPr>
        <w:t xml:space="preserve"> Время начала исчисления гарантийного срока – с момента ввода </w:t>
      </w:r>
      <w:r w:rsidR="00692600" w:rsidRPr="0091080D">
        <w:rPr>
          <w:bCs/>
        </w:rPr>
        <w:t>продукции</w:t>
      </w:r>
      <w:r w:rsidRPr="0091080D">
        <w:rPr>
          <w:bCs/>
        </w:rPr>
        <w:t xml:space="preserve"> в эксплуатацию. Поставщик должен за свой счет  и  сроки, согласованные с </w:t>
      </w:r>
      <w:r w:rsidR="00F72616" w:rsidRPr="0091080D">
        <w:rPr>
          <w:bCs/>
        </w:rPr>
        <w:t>Покупателем</w:t>
      </w:r>
      <w:r w:rsidRPr="0091080D">
        <w:rPr>
          <w:bCs/>
        </w:rPr>
        <w:t>, устранять любые дефек</w:t>
      </w:r>
      <w:r w:rsidRPr="0091080D">
        <w:rPr>
          <w:bCs/>
        </w:rPr>
        <w:lastRenderedPageBreak/>
        <w:t>ты в поставляемо</w:t>
      </w:r>
      <w:r w:rsidR="00692600" w:rsidRPr="0091080D">
        <w:rPr>
          <w:bCs/>
        </w:rPr>
        <w:t>й</w:t>
      </w:r>
      <w:r w:rsidRPr="0091080D">
        <w:rPr>
          <w:bCs/>
        </w:rPr>
        <w:t xml:space="preserve"> </w:t>
      </w:r>
      <w:r w:rsidR="00692600" w:rsidRPr="0091080D">
        <w:rPr>
          <w:bCs/>
        </w:rPr>
        <w:t>продукции</w:t>
      </w:r>
      <w:r w:rsidRPr="0091080D">
        <w:rPr>
          <w:bCs/>
        </w:rPr>
        <w:t xml:space="preserve">, материалах и выполняемых работах, выявленные в период гарантийного срока. </w:t>
      </w:r>
    </w:p>
    <w:p w:rsidR="00A55F8F" w:rsidRPr="0091080D" w:rsidRDefault="00A55F8F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 xml:space="preserve">В случае выхода из строя </w:t>
      </w:r>
      <w:r w:rsidR="00352733" w:rsidRPr="0091080D">
        <w:rPr>
          <w:bCs/>
        </w:rPr>
        <w:t>продукции</w:t>
      </w:r>
      <w:r w:rsidRPr="0091080D">
        <w:rPr>
          <w:bCs/>
        </w:rPr>
        <w:t xml:space="preserve"> </w:t>
      </w:r>
      <w:r w:rsidR="00352733" w:rsidRPr="0091080D">
        <w:rPr>
          <w:bCs/>
        </w:rPr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 w:rsidRPr="0091080D">
        <w:rPr>
          <w:bCs/>
        </w:rPr>
        <w:t xml:space="preserve"> </w:t>
      </w:r>
    </w:p>
    <w:p w:rsidR="006434EA" w:rsidRPr="0091080D" w:rsidRDefault="006434EA" w:rsidP="0049436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55F8F" w:rsidRPr="0091080D" w:rsidRDefault="00A55F8F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 xml:space="preserve">Требования к надежности и живучести </w:t>
      </w:r>
      <w:r w:rsidR="00352733" w:rsidRPr="0091080D">
        <w:rPr>
          <w:b/>
          <w:bCs/>
          <w:sz w:val="24"/>
          <w:szCs w:val="24"/>
        </w:rPr>
        <w:t>продукции</w:t>
      </w:r>
      <w:r w:rsidRPr="0091080D">
        <w:rPr>
          <w:b/>
          <w:bCs/>
          <w:sz w:val="24"/>
          <w:szCs w:val="24"/>
        </w:rPr>
        <w:t>.</w:t>
      </w:r>
    </w:p>
    <w:p w:rsidR="00A55F8F" w:rsidRPr="0091080D" w:rsidRDefault="00352733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>Продукция</w:t>
      </w:r>
      <w:r w:rsidR="00A55F8F" w:rsidRPr="0091080D">
        <w:rPr>
          <w:bCs/>
        </w:rPr>
        <w:t xml:space="preserve"> должн</w:t>
      </w:r>
      <w:r w:rsidRPr="0091080D">
        <w:rPr>
          <w:bCs/>
        </w:rPr>
        <w:t>а</w:t>
      </w:r>
      <w:r w:rsidR="00A55F8F" w:rsidRPr="0091080D">
        <w:rPr>
          <w:bCs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DB61BC">
        <w:rPr>
          <w:bCs/>
        </w:rPr>
        <w:t>25</w:t>
      </w:r>
      <w:r w:rsidR="00A55F8F" w:rsidRPr="0091080D">
        <w:rPr>
          <w:bCs/>
        </w:rPr>
        <w:t xml:space="preserve"> лет.</w:t>
      </w:r>
    </w:p>
    <w:p w:rsidR="006434EA" w:rsidRPr="0091080D" w:rsidRDefault="006434EA" w:rsidP="0049436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55F8F" w:rsidRPr="0091080D" w:rsidRDefault="00932ADB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>Маркировка, состав технической и эксплуатационной  документации</w:t>
      </w:r>
      <w:r w:rsidR="00A55F8F" w:rsidRPr="0091080D">
        <w:rPr>
          <w:b/>
          <w:bCs/>
          <w:sz w:val="24"/>
          <w:szCs w:val="24"/>
        </w:rPr>
        <w:t>.</w:t>
      </w:r>
    </w:p>
    <w:p w:rsidR="0018208D" w:rsidRDefault="00A55F8F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 xml:space="preserve">По всем видам </w:t>
      </w:r>
      <w:r w:rsidR="00932ADB" w:rsidRPr="0091080D">
        <w:rPr>
          <w:bCs/>
        </w:rPr>
        <w:t>продукции</w:t>
      </w:r>
      <w:r w:rsidRPr="0091080D">
        <w:rPr>
          <w:bCs/>
        </w:rPr>
        <w:t xml:space="preserve"> Поставщик должен предоставить полный комплект технической и эксплуатационной  документации на русском языке</w:t>
      </w:r>
      <w:r w:rsidR="00AD6701" w:rsidRPr="0091080D">
        <w:rPr>
          <w:bCs/>
        </w:rPr>
        <w:t xml:space="preserve"> </w:t>
      </w:r>
      <w:r w:rsidRPr="0091080D">
        <w:rPr>
          <w:bCs/>
        </w:rPr>
        <w:t>по монтажу, наладке, пуску, сдаче в эксплуатацию, обеспечению правильной и безопасной эксплуатации, технического обслуживания поставляемо</w:t>
      </w:r>
      <w:r w:rsidR="00932ADB" w:rsidRPr="0091080D">
        <w:rPr>
          <w:bCs/>
        </w:rPr>
        <w:t>й</w:t>
      </w:r>
      <w:r w:rsidRPr="0091080D">
        <w:rPr>
          <w:bCs/>
        </w:rPr>
        <w:t xml:space="preserve"> </w:t>
      </w:r>
      <w:r w:rsidR="00932ADB" w:rsidRPr="0091080D">
        <w:rPr>
          <w:bCs/>
        </w:rPr>
        <w:t>продукции</w:t>
      </w:r>
      <w:r w:rsidR="0018208D">
        <w:rPr>
          <w:bCs/>
        </w:rPr>
        <w:t>, в том числе:</w:t>
      </w:r>
    </w:p>
    <w:p w:rsidR="0018208D" w:rsidRPr="007A7BF1" w:rsidRDefault="0018208D" w:rsidP="0018208D">
      <w:pPr>
        <w:pStyle w:val="af0"/>
        <w:numPr>
          <w:ilvl w:val="0"/>
          <w:numId w:val="16"/>
        </w:numPr>
        <w:spacing w:line="276" w:lineRule="auto"/>
        <w:ind w:left="426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паспорт</w:t>
      </w:r>
      <w:r>
        <w:rPr>
          <w:sz w:val="24"/>
          <w:szCs w:val="24"/>
        </w:rPr>
        <w:t xml:space="preserve"> (на каждую единицу)</w:t>
      </w:r>
      <w:r w:rsidRPr="007A7BF1">
        <w:rPr>
          <w:sz w:val="24"/>
          <w:szCs w:val="24"/>
        </w:rPr>
        <w:t>;</w:t>
      </w:r>
    </w:p>
    <w:p w:rsidR="0018208D" w:rsidRPr="007A7BF1" w:rsidRDefault="0018208D" w:rsidP="0018208D">
      <w:pPr>
        <w:pStyle w:val="af0"/>
        <w:numPr>
          <w:ilvl w:val="0"/>
          <w:numId w:val="16"/>
        </w:numPr>
        <w:spacing w:line="276" w:lineRule="auto"/>
        <w:ind w:left="426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 xml:space="preserve"> (на партию)</w:t>
      </w:r>
      <w:r w:rsidRPr="007A7BF1">
        <w:rPr>
          <w:sz w:val="24"/>
          <w:szCs w:val="24"/>
        </w:rPr>
        <w:t>;</w:t>
      </w:r>
    </w:p>
    <w:p w:rsidR="0018208D" w:rsidRPr="007A7BF1" w:rsidRDefault="0018208D" w:rsidP="0018208D">
      <w:pPr>
        <w:pStyle w:val="af0"/>
        <w:numPr>
          <w:ilvl w:val="0"/>
          <w:numId w:val="16"/>
        </w:numPr>
        <w:spacing w:line="276" w:lineRule="auto"/>
        <w:ind w:left="426"/>
        <w:jc w:val="both"/>
        <w:rPr>
          <w:sz w:val="24"/>
          <w:szCs w:val="24"/>
        </w:rPr>
      </w:pPr>
      <w:r w:rsidRPr="007A7BF1">
        <w:rPr>
          <w:sz w:val="24"/>
          <w:szCs w:val="24"/>
        </w:rPr>
        <w:t>протоколы испытаний</w:t>
      </w:r>
      <w:r>
        <w:rPr>
          <w:sz w:val="24"/>
          <w:szCs w:val="24"/>
        </w:rPr>
        <w:t xml:space="preserve"> (на каждую единицу)</w:t>
      </w:r>
      <w:r w:rsidRPr="007A7BF1">
        <w:rPr>
          <w:sz w:val="24"/>
          <w:szCs w:val="24"/>
        </w:rPr>
        <w:t>;</w:t>
      </w:r>
    </w:p>
    <w:p w:rsidR="0018208D" w:rsidRPr="00846A9A" w:rsidRDefault="0018208D" w:rsidP="0018208D">
      <w:pPr>
        <w:pStyle w:val="af0"/>
        <w:numPr>
          <w:ilvl w:val="0"/>
          <w:numId w:val="16"/>
        </w:numPr>
        <w:spacing w:line="276" w:lineRule="auto"/>
        <w:ind w:left="426"/>
        <w:jc w:val="both"/>
        <w:rPr>
          <w:sz w:val="24"/>
          <w:szCs w:val="24"/>
        </w:rPr>
      </w:pPr>
      <w:r w:rsidRPr="00846A9A">
        <w:rPr>
          <w:sz w:val="24"/>
          <w:szCs w:val="24"/>
        </w:rPr>
        <w:t>инструкция по монтажу и эксплуатации (на каждую единицу).</w:t>
      </w:r>
    </w:p>
    <w:p w:rsidR="00A55F8F" w:rsidRPr="0091080D" w:rsidRDefault="00A55F8F" w:rsidP="00AD6701">
      <w:pPr>
        <w:spacing w:line="276" w:lineRule="auto"/>
        <w:ind w:firstLine="709"/>
        <w:jc w:val="both"/>
        <w:rPr>
          <w:bCs/>
        </w:rPr>
      </w:pPr>
    </w:p>
    <w:p w:rsidR="001C3488" w:rsidRPr="0091080D" w:rsidRDefault="001C3488" w:rsidP="00AD6701">
      <w:pPr>
        <w:spacing w:line="276" w:lineRule="auto"/>
        <w:ind w:firstLine="284"/>
        <w:jc w:val="both"/>
        <w:rPr>
          <w:bCs/>
        </w:rPr>
      </w:pPr>
      <w:r w:rsidRPr="0091080D">
        <w:rPr>
          <w:bCs/>
        </w:rPr>
        <w:t xml:space="preserve">Маркировка должна быть нанесена на видном месте продукции и содержать следующие данные: </w:t>
      </w:r>
    </w:p>
    <w:p w:rsidR="001C3488" w:rsidRPr="0091080D" w:rsidRDefault="001C3488" w:rsidP="00494360">
      <w:pPr>
        <w:pStyle w:val="af0"/>
        <w:numPr>
          <w:ilvl w:val="0"/>
          <w:numId w:val="5"/>
        </w:numPr>
        <w:spacing w:line="276" w:lineRule="auto"/>
        <w:ind w:left="567" w:hanging="283"/>
        <w:jc w:val="both"/>
        <w:rPr>
          <w:sz w:val="24"/>
          <w:szCs w:val="24"/>
        </w:rPr>
      </w:pPr>
      <w:r w:rsidRPr="0091080D">
        <w:rPr>
          <w:sz w:val="24"/>
          <w:szCs w:val="24"/>
        </w:rPr>
        <w:t>обозначение типа;</w:t>
      </w:r>
    </w:p>
    <w:p w:rsidR="001C3488" w:rsidRPr="0091080D" w:rsidRDefault="001C3488" w:rsidP="00494360">
      <w:pPr>
        <w:pStyle w:val="af0"/>
        <w:numPr>
          <w:ilvl w:val="0"/>
          <w:numId w:val="5"/>
        </w:numPr>
        <w:spacing w:line="276" w:lineRule="auto"/>
        <w:ind w:left="567" w:hanging="283"/>
        <w:jc w:val="both"/>
        <w:rPr>
          <w:sz w:val="24"/>
          <w:szCs w:val="24"/>
        </w:rPr>
      </w:pPr>
      <w:r w:rsidRPr="0091080D">
        <w:rPr>
          <w:sz w:val="24"/>
          <w:szCs w:val="24"/>
        </w:rPr>
        <w:t>товарный знак предприятия-изготовителя;</w:t>
      </w:r>
    </w:p>
    <w:p w:rsidR="001C3488" w:rsidRPr="0091080D" w:rsidRDefault="001C3488" w:rsidP="00494360">
      <w:pPr>
        <w:pStyle w:val="af0"/>
        <w:numPr>
          <w:ilvl w:val="0"/>
          <w:numId w:val="5"/>
        </w:numPr>
        <w:spacing w:line="276" w:lineRule="auto"/>
        <w:ind w:left="567" w:hanging="283"/>
        <w:jc w:val="both"/>
        <w:rPr>
          <w:sz w:val="24"/>
          <w:szCs w:val="24"/>
        </w:rPr>
      </w:pPr>
      <w:r w:rsidRPr="0091080D">
        <w:rPr>
          <w:sz w:val="24"/>
          <w:szCs w:val="24"/>
        </w:rPr>
        <w:t>год изго</w:t>
      </w:r>
      <w:r w:rsidR="006434EA" w:rsidRPr="0091080D">
        <w:rPr>
          <w:sz w:val="24"/>
          <w:szCs w:val="24"/>
        </w:rPr>
        <w:t>товления (две последние цифры).</w:t>
      </w:r>
    </w:p>
    <w:p w:rsidR="006434EA" w:rsidRPr="0091080D" w:rsidRDefault="006434EA" w:rsidP="0049436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55F8F" w:rsidRPr="0091080D" w:rsidRDefault="00A55F8F" w:rsidP="00494360">
      <w:pPr>
        <w:pStyle w:val="af0"/>
        <w:numPr>
          <w:ilvl w:val="0"/>
          <w:numId w:val="3"/>
        </w:numPr>
        <w:spacing w:line="276" w:lineRule="auto"/>
        <w:ind w:left="0" w:firstLine="0"/>
        <w:jc w:val="both"/>
        <w:rPr>
          <w:b/>
          <w:bCs/>
          <w:sz w:val="24"/>
          <w:szCs w:val="24"/>
        </w:rPr>
      </w:pPr>
      <w:r w:rsidRPr="0091080D">
        <w:rPr>
          <w:b/>
          <w:bCs/>
          <w:sz w:val="24"/>
          <w:szCs w:val="24"/>
        </w:rPr>
        <w:t xml:space="preserve">Правила приемки </w:t>
      </w:r>
      <w:r w:rsidR="00AD24A2" w:rsidRPr="0091080D">
        <w:rPr>
          <w:b/>
          <w:bCs/>
          <w:sz w:val="24"/>
          <w:szCs w:val="24"/>
        </w:rPr>
        <w:t>продукции</w:t>
      </w:r>
      <w:r w:rsidRPr="0091080D">
        <w:rPr>
          <w:b/>
          <w:bCs/>
          <w:sz w:val="24"/>
          <w:szCs w:val="24"/>
        </w:rPr>
        <w:t>.</w:t>
      </w:r>
    </w:p>
    <w:p w:rsidR="00A55F8F" w:rsidRPr="0091080D" w:rsidRDefault="002E06D8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>Каждая партия</w:t>
      </w:r>
      <w:r w:rsidR="00A55F8F" w:rsidRPr="0091080D">
        <w:rPr>
          <w:bCs/>
        </w:rPr>
        <w:t xml:space="preserve"> </w:t>
      </w:r>
      <w:r w:rsidRPr="0091080D">
        <w:rPr>
          <w:bCs/>
        </w:rPr>
        <w:t>продукции</w:t>
      </w:r>
      <w:r w:rsidR="00A55F8F" w:rsidRPr="0091080D">
        <w:rPr>
          <w:bCs/>
        </w:rPr>
        <w:t xml:space="preserve"> </w:t>
      </w:r>
      <w:r w:rsidR="00B46136" w:rsidRPr="0091080D">
        <w:rPr>
          <w:bCs/>
        </w:rPr>
        <w:t xml:space="preserve">должна </w:t>
      </w:r>
      <w:r w:rsidR="00A55F8F" w:rsidRPr="0091080D">
        <w:rPr>
          <w:bCs/>
        </w:rPr>
        <w:t>пр</w:t>
      </w:r>
      <w:r w:rsidR="00B46136" w:rsidRPr="0091080D">
        <w:rPr>
          <w:bCs/>
        </w:rPr>
        <w:t>ойти</w:t>
      </w:r>
      <w:r w:rsidR="00A55F8F" w:rsidRPr="0091080D">
        <w:rPr>
          <w:bCs/>
        </w:rPr>
        <w:t xml:space="preserve"> входной контроль, осуществляемый представителями филиал</w:t>
      </w:r>
      <w:r w:rsidR="00AD6701" w:rsidRPr="0091080D">
        <w:rPr>
          <w:bCs/>
        </w:rPr>
        <w:t>а</w:t>
      </w:r>
      <w:r w:rsidR="00A55F8F" w:rsidRPr="0091080D">
        <w:rPr>
          <w:bCs/>
        </w:rPr>
        <w:t xml:space="preserve"> </w:t>
      </w:r>
      <w:r w:rsidR="00DC349C" w:rsidRPr="0091080D">
        <w:rPr>
          <w:bCs/>
        </w:rPr>
        <w:t>ПАО</w:t>
      </w:r>
      <w:r w:rsidR="00A55F8F" w:rsidRPr="0091080D">
        <w:rPr>
          <w:bCs/>
        </w:rPr>
        <w:t xml:space="preserve"> «МРСК Центра»</w:t>
      </w:r>
      <w:r w:rsidR="00AD6701" w:rsidRPr="0091080D">
        <w:rPr>
          <w:bCs/>
        </w:rPr>
        <w:t>-«Белгородэнерго»</w:t>
      </w:r>
      <w:r w:rsidR="00A55F8F" w:rsidRPr="0091080D">
        <w:rPr>
          <w:bCs/>
        </w:rPr>
        <w:t xml:space="preserve"> и ответственными представителями Поставщика при получении </w:t>
      </w:r>
      <w:r w:rsidR="00B46136" w:rsidRPr="0091080D">
        <w:rPr>
          <w:bCs/>
        </w:rPr>
        <w:t>продукции</w:t>
      </w:r>
      <w:r w:rsidR="00A55F8F" w:rsidRPr="0091080D">
        <w:rPr>
          <w:bCs/>
        </w:rPr>
        <w:t xml:space="preserve"> на склад.</w:t>
      </w:r>
    </w:p>
    <w:p w:rsidR="00756DBD" w:rsidRPr="0091080D" w:rsidRDefault="00A55F8F" w:rsidP="00AD6701">
      <w:pPr>
        <w:spacing w:line="276" w:lineRule="auto"/>
        <w:ind w:firstLine="709"/>
        <w:jc w:val="both"/>
        <w:rPr>
          <w:bCs/>
        </w:rPr>
      </w:pPr>
      <w:r w:rsidRPr="0091080D">
        <w:rPr>
          <w:bCs/>
        </w:rPr>
        <w:t xml:space="preserve">В случае выявления дефектов, в том числе и скрытых, Поставщик обязан за свой счет </w:t>
      </w:r>
      <w:r w:rsidR="002E06D8" w:rsidRPr="0091080D">
        <w:rPr>
          <w:bCs/>
        </w:rPr>
        <w:t>заменить поставленную продукцию.</w:t>
      </w:r>
    </w:p>
    <w:p w:rsidR="006434EA" w:rsidRPr="0091080D" w:rsidRDefault="006434EA" w:rsidP="0049436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434EA" w:rsidRPr="0091080D" w:rsidRDefault="006434EA" w:rsidP="00494360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26EB5" w:rsidRPr="0091080D" w:rsidRDefault="00960CE2" w:rsidP="00494360">
      <w:pPr>
        <w:tabs>
          <w:tab w:val="left" w:pos="567"/>
        </w:tabs>
        <w:spacing w:line="276" w:lineRule="auto"/>
        <w:rPr>
          <w:b/>
        </w:rPr>
      </w:pPr>
      <w:r w:rsidRPr="0091080D">
        <w:rPr>
          <w:b/>
        </w:rPr>
        <w:t xml:space="preserve">Начальник </w:t>
      </w:r>
      <w:r w:rsidR="006434EA" w:rsidRPr="0091080D">
        <w:rPr>
          <w:b/>
        </w:rPr>
        <w:t xml:space="preserve">УРС </w:t>
      </w:r>
      <w:r w:rsidR="006434EA" w:rsidRPr="0091080D">
        <w:rPr>
          <w:b/>
        </w:rPr>
        <w:tab/>
      </w:r>
      <w:r w:rsidR="006434EA" w:rsidRPr="0091080D">
        <w:rPr>
          <w:b/>
        </w:rPr>
        <w:tab/>
      </w:r>
      <w:r w:rsidR="006434EA" w:rsidRPr="0091080D">
        <w:rPr>
          <w:b/>
        </w:rPr>
        <w:tab/>
      </w:r>
      <w:r w:rsidRPr="0091080D">
        <w:rPr>
          <w:b/>
        </w:rPr>
        <w:tab/>
      </w:r>
      <w:r w:rsidRPr="0091080D">
        <w:rPr>
          <w:b/>
        </w:rPr>
        <w:tab/>
      </w:r>
      <w:r w:rsidRPr="0091080D">
        <w:rPr>
          <w:b/>
        </w:rPr>
        <w:tab/>
      </w:r>
      <w:r w:rsidRPr="0091080D">
        <w:rPr>
          <w:b/>
        </w:rPr>
        <w:tab/>
      </w:r>
      <w:r w:rsidRPr="0091080D">
        <w:rPr>
          <w:b/>
        </w:rPr>
        <w:tab/>
      </w:r>
      <w:r w:rsidR="006434EA" w:rsidRPr="0091080D">
        <w:rPr>
          <w:b/>
        </w:rPr>
        <w:tab/>
      </w:r>
      <w:r w:rsidRPr="0091080D">
        <w:rPr>
          <w:b/>
        </w:rPr>
        <w:t>Стародубцев А.И.</w:t>
      </w:r>
    </w:p>
    <w:p w:rsidR="005C01CC" w:rsidRPr="0091080D" w:rsidRDefault="005C01CC">
      <w:pPr>
        <w:rPr>
          <w:b/>
        </w:rPr>
      </w:pPr>
      <w:r w:rsidRPr="0091080D">
        <w:rPr>
          <w:b/>
        </w:rPr>
        <w:br w:type="page"/>
      </w:r>
    </w:p>
    <w:p w:rsidR="005C01CC" w:rsidRPr="0091080D" w:rsidRDefault="005C01CC" w:rsidP="005C01CC">
      <w:pPr>
        <w:tabs>
          <w:tab w:val="left" w:pos="567"/>
        </w:tabs>
        <w:spacing w:line="276" w:lineRule="auto"/>
        <w:jc w:val="right"/>
        <w:rPr>
          <w:b/>
        </w:rPr>
      </w:pPr>
      <w:r w:rsidRPr="0091080D">
        <w:rPr>
          <w:b/>
        </w:rPr>
        <w:lastRenderedPageBreak/>
        <w:t>Приложение 1</w:t>
      </w: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559"/>
        <w:gridCol w:w="1134"/>
        <w:gridCol w:w="1572"/>
      </w:tblGrid>
      <w:tr w:rsidR="00727C3F" w:rsidRPr="0091080D" w:rsidTr="00727C3F">
        <w:trPr>
          <w:cantSplit/>
          <w:trHeight w:val="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3F" w:rsidRPr="0091080D" w:rsidRDefault="00727C3F" w:rsidP="00727C3F">
            <w:pPr>
              <w:spacing w:line="276" w:lineRule="auto"/>
              <w:jc w:val="center"/>
              <w:rPr>
                <w:bCs/>
              </w:rPr>
            </w:pPr>
            <w:r w:rsidRPr="0091080D">
              <w:rPr>
                <w:bCs/>
              </w:rPr>
              <w:t>№</w:t>
            </w:r>
            <w:r>
              <w:rPr>
                <w:bCs/>
              </w:rPr>
              <w:t xml:space="preserve"> </w:t>
            </w:r>
            <w:r w:rsidRPr="0091080D">
              <w:rPr>
                <w:bCs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3F" w:rsidRPr="0091080D" w:rsidRDefault="00727C3F" w:rsidP="00C576F0">
            <w:pPr>
              <w:spacing w:line="276" w:lineRule="auto"/>
              <w:jc w:val="center"/>
              <w:rPr>
                <w:bCs/>
              </w:rPr>
            </w:pPr>
            <w:r w:rsidRPr="0091080D">
              <w:rPr>
                <w:bCs/>
              </w:rPr>
              <w:t>Наименование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C3F" w:rsidRPr="0091080D" w:rsidRDefault="00727C3F" w:rsidP="00456A20">
            <w:pPr>
              <w:spacing w:line="276" w:lineRule="auto"/>
              <w:jc w:val="center"/>
              <w:rPr>
                <w:bCs/>
              </w:rPr>
            </w:pPr>
            <w:r w:rsidRPr="0091080D">
              <w:rPr>
                <w:bCs/>
              </w:rPr>
              <w:t>№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456A20">
            <w:pPr>
              <w:spacing w:line="276" w:lineRule="auto"/>
              <w:jc w:val="center"/>
              <w:rPr>
                <w:bCs/>
              </w:rPr>
            </w:pPr>
            <w:r w:rsidRPr="0091080D">
              <w:rPr>
                <w:bCs/>
              </w:rPr>
              <w:t>Ед. изм.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727C3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Количество</w:t>
            </w:r>
          </w:p>
        </w:tc>
      </w:tr>
      <w:tr w:rsidR="00727C3F" w:rsidRPr="0091080D" w:rsidTr="00727C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C576F0">
            <w:pPr>
              <w:pStyle w:val="af0"/>
              <w:numPr>
                <w:ilvl w:val="0"/>
                <w:numId w:val="8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727C3F" w:rsidRDefault="00727C3F" w:rsidP="00727C3F">
            <w:pPr>
              <w:spacing w:line="276" w:lineRule="auto"/>
            </w:pPr>
            <w:r w:rsidRPr="00727C3F">
              <w:t>Блок фундаментный ФМ-0,168-2,0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727C3F" w:rsidRDefault="00727C3F" w:rsidP="00727C3F">
            <w:pPr>
              <w:spacing w:line="276" w:lineRule="auto"/>
              <w:jc w:val="center"/>
            </w:pPr>
            <w:r w:rsidRPr="00727C3F">
              <w:t>2263861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456A20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727C3F">
            <w:pPr>
              <w:spacing w:line="276" w:lineRule="auto"/>
              <w:jc w:val="center"/>
            </w:pPr>
            <w:r>
              <w:t>20</w:t>
            </w:r>
          </w:p>
        </w:tc>
      </w:tr>
      <w:tr w:rsidR="00727C3F" w:rsidRPr="0091080D" w:rsidTr="00727C3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C576F0">
            <w:pPr>
              <w:pStyle w:val="af0"/>
              <w:numPr>
                <w:ilvl w:val="0"/>
                <w:numId w:val="8"/>
              </w:num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727C3F" w:rsidRDefault="00727C3F" w:rsidP="00727C3F">
            <w:pPr>
              <w:spacing w:line="276" w:lineRule="auto"/>
            </w:pPr>
            <w:r w:rsidRPr="00727C3F">
              <w:t>Опора освещения КНФ-9,0/314/133-4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727C3F" w:rsidRDefault="00727C3F" w:rsidP="00727C3F">
            <w:pPr>
              <w:spacing w:line="276" w:lineRule="auto"/>
              <w:jc w:val="center"/>
            </w:pPr>
            <w:r w:rsidRPr="00727C3F">
              <w:t>2367119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456A20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1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7C3F" w:rsidRPr="0091080D" w:rsidRDefault="00727C3F" w:rsidP="00727C3F">
            <w:pPr>
              <w:spacing w:line="276" w:lineRule="auto"/>
              <w:jc w:val="center"/>
            </w:pPr>
            <w:r>
              <w:t>20</w:t>
            </w:r>
          </w:p>
        </w:tc>
      </w:tr>
    </w:tbl>
    <w:p w:rsidR="003C2750" w:rsidRDefault="003C2750"/>
    <w:p w:rsidR="00727C3F" w:rsidRPr="0091080D" w:rsidRDefault="00727C3F"/>
    <w:p w:rsidR="005C01CC" w:rsidRPr="0091080D" w:rsidRDefault="005C01CC" w:rsidP="005C01CC">
      <w:pPr>
        <w:tabs>
          <w:tab w:val="left" w:pos="567"/>
        </w:tabs>
        <w:spacing w:line="276" w:lineRule="auto"/>
        <w:jc w:val="right"/>
        <w:rPr>
          <w:b/>
        </w:rPr>
      </w:pPr>
      <w:r w:rsidRPr="0091080D">
        <w:rPr>
          <w:b/>
        </w:rPr>
        <w:t>Приложение 2</w:t>
      </w:r>
    </w:p>
    <w:p w:rsidR="005C01CC" w:rsidRDefault="005C01CC" w:rsidP="00494360">
      <w:pPr>
        <w:tabs>
          <w:tab w:val="left" w:pos="567"/>
        </w:tabs>
        <w:spacing w:line="276" w:lineRule="auto"/>
      </w:pPr>
      <w:bookmarkStart w:id="0" w:name="_GoBack"/>
      <w:bookmarkEnd w:id="0"/>
    </w:p>
    <w:p w:rsidR="00DB61BC" w:rsidRPr="00300576" w:rsidRDefault="00DB61BC" w:rsidP="00DB61BC">
      <w:pPr>
        <w:pStyle w:val="af0"/>
        <w:numPr>
          <w:ilvl w:val="0"/>
          <w:numId w:val="15"/>
        </w:numPr>
        <w:spacing w:line="276" w:lineRule="auto"/>
        <w:ind w:left="0" w:firstLine="0"/>
        <w:rPr>
          <w:b/>
          <w:sz w:val="24"/>
          <w:szCs w:val="24"/>
        </w:rPr>
      </w:pPr>
      <w:r w:rsidRPr="00727C3F">
        <w:rPr>
          <w:sz w:val="24"/>
          <w:szCs w:val="24"/>
        </w:rPr>
        <w:t>Опора освещения КНФ-9,0/314/133-4</w:t>
      </w:r>
      <w:r w:rsidRPr="00300576">
        <w:rPr>
          <w:sz w:val="24"/>
          <w:szCs w:val="24"/>
        </w:rPr>
        <w:t>.</w:t>
      </w:r>
    </w:p>
    <w:tbl>
      <w:tblPr>
        <w:tblW w:w="1033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6"/>
        <w:gridCol w:w="4334"/>
        <w:gridCol w:w="2341"/>
      </w:tblGrid>
      <w:tr w:rsidR="00CB0AD7" w:rsidRPr="00727C3F" w:rsidTr="00CB0AD7">
        <w:trPr>
          <w:trHeight w:val="64"/>
          <w:tblHeader/>
        </w:trPr>
        <w:tc>
          <w:tcPr>
            <w:tcW w:w="3656" w:type="dxa"/>
            <w:vAlign w:val="center"/>
          </w:tcPr>
          <w:p w:rsidR="00CB0AD7" w:rsidRPr="00727C3F" w:rsidRDefault="00CB0AD7" w:rsidP="00CB0AD7">
            <w:pPr>
              <w:rPr>
                <w:bCs/>
              </w:rPr>
            </w:pPr>
            <w:r w:rsidRPr="00727C3F">
              <w:rPr>
                <w:bCs/>
              </w:rPr>
              <w:t>Наименование характеристики</w:t>
            </w:r>
          </w:p>
        </w:tc>
        <w:tc>
          <w:tcPr>
            <w:tcW w:w="6675" w:type="dxa"/>
            <w:gridSpan w:val="2"/>
            <w:vAlign w:val="center"/>
          </w:tcPr>
          <w:p w:rsidR="00CB0AD7" w:rsidRPr="00727C3F" w:rsidRDefault="00CB0AD7" w:rsidP="00CB0AD7">
            <w:pPr>
              <w:jc w:val="center"/>
              <w:rPr>
                <w:bCs/>
              </w:rPr>
            </w:pPr>
            <w:r w:rsidRPr="00727C3F">
              <w:rPr>
                <w:bCs/>
              </w:rPr>
              <w:t>Значение характеристики</w: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Pr="008874FD" w:rsidRDefault="00CB0AD7" w:rsidP="00CB0AD7">
            <w:pPr>
              <w:rPr>
                <w:highlight w:val="yellow"/>
              </w:rPr>
            </w:pPr>
            <w:r w:rsidRPr="008874FD">
              <w:rPr>
                <w:color w:val="000000"/>
              </w:rPr>
              <w:t>Действующий норматив</w:t>
            </w:r>
          </w:p>
        </w:tc>
        <w:tc>
          <w:tcPr>
            <w:tcW w:w="6675" w:type="dxa"/>
            <w:gridSpan w:val="2"/>
            <w:vAlign w:val="center"/>
          </w:tcPr>
          <w:p w:rsidR="00CB0AD7" w:rsidRPr="00D46B85" w:rsidRDefault="00CB0AD7" w:rsidP="00CB0AD7">
            <w:r w:rsidRPr="00D46B85">
              <w:t>ГОСТ 32947-2014</w: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Pr="008874FD" w:rsidRDefault="00CB0AD7" w:rsidP="00CB0AD7">
            <w:pPr>
              <w:ind w:firstLine="34"/>
            </w:pPr>
            <w:r w:rsidRPr="008874FD">
              <w:t>Назначение</w:t>
            </w:r>
          </w:p>
        </w:tc>
        <w:tc>
          <w:tcPr>
            <w:tcW w:w="6675" w:type="dxa"/>
            <w:gridSpan w:val="2"/>
            <w:vAlign w:val="center"/>
          </w:tcPr>
          <w:p w:rsidR="00CB0AD7" w:rsidRPr="008874FD" w:rsidRDefault="00CB0AD7" w:rsidP="00CB0AD7">
            <w:r>
              <w:t>н</w:t>
            </w:r>
            <w:r w:rsidRPr="008874FD">
              <w:t>аружное освещение</w:t>
            </w:r>
            <w:r>
              <w:t>, в т.ч. при помощи проложенного внутри тела опоры светодиодного шнура (не входит в комплект поставки)</w: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Pr="008874FD" w:rsidRDefault="00CB0AD7" w:rsidP="00CB0AD7">
            <w:r w:rsidRPr="008874FD">
              <w:t>Способ подведения питания</w:t>
            </w:r>
          </w:p>
        </w:tc>
        <w:tc>
          <w:tcPr>
            <w:tcW w:w="6675" w:type="dxa"/>
            <w:gridSpan w:val="2"/>
            <w:vAlign w:val="center"/>
          </w:tcPr>
          <w:p w:rsidR="00CB0AD7" w:rsidRPr="008874FD" w:rsidRDefault="00CB0AD7" w:rsidP="00CB0AD7">
            <w:r>
              <w:t>кабель АВБбШв</w: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Pr="008874FD" w:rsidRDefault="00CB0AD7" w:rsidP="00CB0AD7">
            <w:pPr>
              <w:ind w:firstLine="34"/>
              <w:rPr>
                <w:rStyle w:val="af5"/>
                <w:b w:val="0"/>
              </w:rPr>
            </w:pPr>
            <w:r>
              <w:rPr>
                <w:rStyle w:val="af5"/>
                <w:b w:val="0"/>
              </w:rPr>
              <w:t>Опорный фланец</w:t>
            </w:r>
          </w:p>
        </w:tc>
        <w:tc>
          <w:tcPr>
            <w:tcW w:w="4334" w:type="dxa"/>
            <w:vAlign w:val="center"/>
          </w:tcPr>
          <w:p w:rsidR="00CB0AD7" w:rsidRPr="008874FD" w:rsidRDefault="00CB0AD7" w:rsidP="00CB0AD7">
            <w:pPr>
              <w:pStyle w:val="af0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874FD">
              <w:rPr>
                <w:sz w:val="24"/>
                <w:szCs w:val="24"/>
              </w:rPr>
              <w:t>4 отверстия ø26;</w:t>
            </w:r>
          </w:p>
          <w:p w:rsidR="00CB0AD7" w:rsidRPr="008874FD" w:rsidRDefault="00CB0AD7" w:rsidP="00CB0AD7">
            <w:pPr>
              <w:pStyle w:val="af0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874FD">
              <w:rPr>
                <w:sz w:val="24"/>
                <w:szCs w:val="24"/>
              </w:rPr>
              <w:t>в центре фланца должно быть отверстие диаметром не менее 160 мм для прохождения питающего кабеля</w:t>
            </w:r>
            <w:r>
              <w:rPr>
                <w:sz w:val="24"/>
                <w:szCs w:val="24"/>
              </w:rPr>
              <w:t xml:space="preserve"> внутрь опоры</w:t>
            </w:r>
            <w:r w:rsidRPr="008874FD">
              <w:rPr>
                <w:sz w:val="24"/>
                <w:szCs w:val="24"/>
              </w:rPr>
              <w:t>.</w:t>
            </w:r>
          </w:p>
        </w:tc>
        <w:tc>
          <w:tcPr>
            <w:tcW w:w="2341" w:type="dxa"/>
            <w:vAlign w:val="center"/>
          </w:tcPr>
          <w:p w:rsidR="00CB0AD7" w:rsidRPr="00CB0AD7" w:rsidRDefault="00CB0AD7" w:rsidP="00CB0AD7">
            <w:r w:rsidRPr="008874FD">
              <w:object w:dxaOrig="6243" w:dyaOrig="61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88.5pt" o:ole="">
                  <v:imagedata r:id="rId11" o:title=""/>
                </v:shape>
                <o:OLEObject Type="Embed" ProgID="Visio.Drawing.11" ShapeID="_x0000_i1025" DrawAspect="Content" ObjectID="_1636531541" r:id="rId12"/>
              </w:objec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Pr="008874FD" w:rsidRDefault="00CB0AD7" w:rsidP="00CB0AD7">
            <w:r w:rsidRPr="008874FD">
              <w:t>Особенности конструкции</w:t>
            </w:r>
          </w:p>
        </w:tc>
        <w:tc>
          <w:tcPr>
            <w:tcW w:w="6675" w:type="dxa"/>
            <w:gridSpan w:val="2"/>
            <w:vAlign w:val="center"/>
          </w:tcPr>
          <w:p w:rsidR="00CB0AD7" w:rsidRDefault="00B47784" w:rsidP="00CB0AD7">
            <w:pPr>
              <w:pStyle w:val="af0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B0AD7" w:rsidRPr="008874FD">
              <w:rPr>
                <w:sz w:val="24"/>
                <w:szCs w:val="24"/>
              </w:rPr>
              <w:t xml:space="preserve"> нижней части ствола опоры должен иметься монтажный лючок размером не менее 120х</w:t>
            </w:r>
            <w:r w:rsidR="00CB0AD7">
              <w:rPr>
                <w:sz w:val="24"/>
                <w:szCs w:val="24"/>
              </w:rPr>
              <w:t>37</w:t>
            </w:r>
            <w:r w:rsidR="00CB0AD7" w:rsidRPr="008874FD">
              <w:rPr>
                <w:sz w:val="24"/>
                <w:szCs w:val="24"/>
              </w:rPr>
              <w:t>0 мм с накладной крышкой (способ крепления лючка – болтовой)</w:t>
            </w:r>
            <w:r w:rsidR="00CB0AD7">
              <w:rPr>
                <w:sz w:val="24"/>
                <w:szCs w:val="24"/>
              </w:rPr>
              <w:t>;</w:t>
            </w:r>
          </w:p>
          <w:p w:rsidR="00CB0AD7" w:rsidRDefault="00CB0AD7" w:rsidP="00CB0AD7">
            <w:pPr>
              <w:pStyle w:val="af0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8874FD">
              <w:rPr>
                <w:sz w:val="24"/>
                <w:szCs w:val="24"/>
              </w:rPr>
              <w:t xml:space="preserve">все элементы, подверженные коррозии, должны быть </w:t>
            </w:r>
            <w:r w:rsidRPr="00A63026">
              <w:rPr>
                <w:sz w:val="24"/>
                <w:szCs w:val="24"/>
              </w:rPr>
              <w:t>защищены согласно ГОСТ 9.307 – 89</w:t>
            </w:r>
            <w:r>
              <w:rPr>
                <w:sz w:val="24"/>
                <w:szCs w:val="24"/>
              </w:rPr>
              <w:t>;</w:t>
            </w:r>
          </w:p>
          <w:p w:rsidR="00CB0AD7" w:rsidRPr="008874FD" w:rsidRDefault="00CB0AD7" w:rsidP="00CB0AD7">
            <w:pPr>
              <w:pStyle w:val="af0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t>о</w:t>
            </w:r>
            <w:r w:rsidRPr="008874FD">
              <w:rPr>
                <w:sz w:val="24"/>
                <w:szCs w:val="24"/>
              </w:rPr>
              <w:t>порный фланец прикрепляется к опоре на заводе-изготовителе</w:t>
            </w:r>
            <w:r>
              <w:rPr>
                <w:sz w:val="24"/>
                <w:szCs w:val="24"/>
              </w:rPr>
              <w:t>.</w: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Pr="008874FD" w:rsidRDefault="00CB0AD7" w:rsidP="00CB0AD7">
            <w:r>
              <w:t>Габариты</w:t>
            </w:r>
          </w:p>
        </w:tc>
        <w:tc>
          <w:tcPr>
            <w:tcW w:w="6675" w:type="dxa"/>
            <w:gridSpan w:val="2"/>
            <w:vAlign w:val="center"/>
          </w:tcPr>
          <w:p w:rsidR="00CB0AD7" w:rsidRDefault="00CB0AD7" w:rsidP="00CB0AD7">
            <w:pPr>
              <w:pStyle w:val="af0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высота – 9 м;</w:t>
            </w:r>
          </w:p>
          <w:p w:rsidR="00CB0AD7" w:rsidRDefault="00CB0AD7" w:rsidP="00CB0AD7">
            <w:pPr>
              <w:pStyle w:val="af0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нижней части – 314 мм;</w:t>
            </w:r>
          </w:p>
          <w:p w:rsidR="00CB0AD7" w:rsidRPr="008874FD" w:rsidRDefault="00CB0AD7" w:rsidP="00CB0AD7">
            <w:pPr>
              <w:pStyle w:val="af0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верхней части – 133 мм;</w: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Default="00CB0AD7" w:rsidP="00CB0AD7">
            <w:r>
              <w:t>Допустимая боковая статическая нагрузка  на вершину опоры</w:t>
            </w:r>
          </w:p>
        </w:tc>
        <w:tc>
          <w:tcPr>
            <w:tcW w:w="6675" w:type="dxa"/>
            <w:gridSpan w:val="2"/>
            <w:vAlign w:val="center"/>
          </w:tcPr>
          <w:p w:rsidR="00CB0AD7" w:rsidRPr="00BB6EDC" w:rsidRDefault="00CB0AD7" w:rsidP="00CB0AD7">
            <w:r w:rsidRPr="00CB676D">
              <w:t>4 кН</w: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Pr="008874FD" w:rsidRDefault="00CB0AD7" w:rsidP="00CB0AD7">
            <w:r w:rsidRPr="008874FD">
              <w:t>Цвет опоры</w:t>
            </w:r>
          </w:p>
        </w:tc>
        <w:tc>
          <w:tcPr>
            <w:tcW w:w="6675" w:type="dxa"/>
            <w:gridSpan w:val="2"/>
            <w:vAlign w:val="center"/>
          </w:tcPr>
          <w:p w:rsidR="00CB0AD7" w:rsidRPr="00CB0AD7" w:rsidRDefault="00CB0AD7" w:rsidP="00CB0AD7">
            <w:r>
              <w:rPr>
                <w:lang w:val="en-US"/>
              </w:rPr>
              <w:t>RAL</w:t>
            </w:r>
            <w:r w:rsidRPr="00CB0AD7">
              <w:t xml:space="preserve"> 9010</w:t>
            </w:r>
            <w:r>
              <w:t>; коэффициент пропускания света материалом опоры не менее 50 %.</w: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Pr="008874FD" w:rsidRDefault="00CB0AD7" w:rsidP="00CB0AD7">
            <w:r w:rsidRPr="008874FD">
              <w:t>Климатическое исполнение и категория размещения</w:t>
            </w:r>
          </w:p>
        </w:tc>
        <w:tc>
          <w:tcPr>
            <w:tcW w:w="6675" w:type="dxa"/>
            <w:gridSpan w:val="2"/>
            <w:vAlign w:val="center"/>
          </w:tcPr>
          <w:p w:rsidR="00CB0AD7" w:rsidRPr="008874FD" w:rsidRDefault="00CB0AD7" w:rsidP="00CB0AD7">
            <w:r w:rsidRPr="008874FD">
              <w:t>УХЛ1</w:t>
            </w:r>
          </w:p>
        </w:tc>
      </w:tr>
      <w:tr w:rsidR="00CB0AD7" w:rsidRPr="00727C3F" w:rsidTr="00CB0AD7">
        <w:trPr>
          <w:trHeight w:val="64"/>
        </w:trPr>
        <w:tc>
          <w:tcPr>
            <w:tcW w:w="3656" w:type="dxa"/>
            <w:vAlign w:val="center"/>
          </w:tcPr>
          <w:p w:rsidR="00CB0AD7" w:rsidRPr="008874FD" w:rsidRDefault="00CB0AD7" w:rsidP="00CB0AD7">
            <w:pPr>
              <w:ind w:firstLine="34"/>
            </w:pPr>
            <w:r w:rsidRPr="008874FD">
              <w:t>Комплектность поставки</w:t>
            </w:r>
          </w:p>
        </w:tc>
        <w:tc>
          <w:tcPr>
            <w:tcW w:w="6675" w:type="dxa"/>
            <w:gridSpan w:val="2"/>
            <w:vAlign w:val="center"/>
          </w:tcPr>
          <w:p w:rsidR="00CB0AD7" w:rsidRPr="008874FD" w:rsidRDefault="00CB0AD7" w:rsidP="00CB0AD7">
            <w:pPr>
              <w:pStyle w:val="af0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874FD">
              <w:rPr>
                <w:sz w:val="24"/>
                <w:szCs w:val="24"/>
              </w:rPr>
              <w:t>крышка лючка</w:t>
            </w:r>
            <w:r>
              <w:rPr>
                <w:sz w:val="24"/>
                <w:szCs w:val="24"/>
              </w:rPr>
              <w:t xml:space="preserve"> с болтами крепления</w:t>
            </w:r>
            <w:r w:rsidRPr="008874FD">
              <w:rPr>
                <w:sz w:val="24"/>
                <w:szCs w:val="24"/>
              </w:rPr>
              <w:t>;</w:t>
            </w:r>
          </w:p>
          <w:p w:rsidR="00CB0AD7" w:rsidRPr="008874FD" w:rsidRDefault="00CB0AD7" w:rsidP="00CB0AD7">
            <w:pPr>
              <w:pStyle w:val="af0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874FD">
              <w:rPr>
                <w:sz w:val="24"/>
                <w:szCs w:val="24"/>
              </w:rPr>
              <w:t>опорный фланец;</w:t>
            </w:r>
          </w:p>
          <w:p w:rsidR="00CB0AD7" w:rsidRPr="008B3B5A" w:rsidRDefault="00CB0AD7" w:rsidP="00CB0AD7">
            <w:pPr>
              <w:pStyle w:val="af0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8874FD">
              <w:rPr>
                <w:sz w:val="24"/>
                <w:szCs w:val="24"/>
              </w:rPr>
              <w:t>для крепления опоры на фундаменте: болт М20х250 – 4 шт., гайка М20 – 12 шт., шайба М20 – 16 шт.</w:t>
            </w:r>
          </w:p>
        </w:tc>
      </w:tr>
    </w:tbl>
    <w:p w:rsidR="00DB61BC" w:rsidRPr="005C01CC" w:rsidRDefault="00DB61BC" w:rsidP="00494360">
      <w:pPr>
        <w:tabs>
          <w:tab w:val="left" w:pos="567"/>
        </w:tabs>
        <w:spacing w:line="276" w:lineRule="auto"/>
      </w:pPr>
    </w:p>
    <w:sectPr w:rsidR="00DB61BC" w:rsidRPr="005C01CC" w:rsidSect="008818DD">
      <w:footerReference w:type="default" r:id="rId13"/>
      <w:headerReference w:type="first" r:id="rId14"/>
      <w:pgSz w:w="11906" w:h="16838" w:code="9"/>
      <w:pgMar w:top="567" w:right="567" w:bottom="567" w:left="1134" w:header="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6F0" w:rsidRDefault="00C576F0" w:rsidP="0043679D">
      <w:r>
        <w:separator/>
      </w:r>
    </w:p>
  </w:endnote>
  <w:endnote w:type="continuationSeparator" w:id="0">
    <w:p w:rsidR="00C576F0" w:rsidRDefault="00C576F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7444274"/>
      <w:docPartObj>
        <w:docPartGallery w:val="Page Numbers (Bottom of Page)"/>
        <w:docPartUnique/>
      </w:docPartObj>
    </w:sdtPr>
    <w:sdtEndPr/>
    <w:sdtContent>
      <w:p w:rsidR="00C576F0" w:rsidRDefault="00C576F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8C7">
          <w:rPr>
            <w:noProof/>
          </w:rPr>
          <w:t>2</w:t>
        </w:r>
        <w:r>
          <w:fldChar w:fldCharType="end"/>
        </w:r>
      </w:p>
    </w:sdtContent>
  </w:sdt>
  <w:p w:rsidR="00C576F0" w:rsidRDefault="00C576F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6F0" w:rsidRDefault="00C576F0" w:rsidP="0043679D">
      <w:r>
        <w:separator/>
      </w:r>
    </w:p>
  </w:footnote>
  <w:footnote w:type="continuationSeparator" w:id="0">
    <w:p w:rsidR="00C576F0" w:rsidRDefault="00C576F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6F0" w:rsidRDefault="00C576F0">
    <w:pPr>
      <w:pStyle w:val="af2"/>
      <w:jc w:val="center"/>
    </w:pPr>
  </w:p>
  <w:p w:rsidR="00C576F0" w:rsidRDefault="00C576F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E57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787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FE70A0"/>
    <w:multiLevelType w:val="hybridMultilevel"/>
    <w:tmpl w:val="CE6A3EF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9C05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EE4E15"/>
    <w:multiLevelType w:val="hybridMultilevel"/>
    <w:tmpl w:val="A3269534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6A4028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32818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2C4066"/>
    <w:multiLevelType w:val="multilevel"/>
    <w:tmpl w:val="5C98A882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69F0F91"/>
    <w:multiLevelType w:val="hybridMultilevel"/>
    <w:tmpl w:val="B89E11C8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64069D3"/>
    <w:multiLevelType w:val="hybridMultilevel"/>
    <w:tmpl w:val="303489F0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66122F"/>
    <w:multiLevelType w:val="hybridMultilevel"/>
    <w:tmpl w:val="AC50178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EB282D"/>
    <w:multiLevelType w:val="multilevel"/>
    <w:tmpl w:val="EE8C222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AF46997"/>
    <w:multiLevelType w:val="hybridMultilevel"/>
    <w:tmpl w:val="2DCE82C6"/>
    <w:lvl w:ilvl="0" w:tplc="34702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97E5A"/>
    <w:multiLevelType w:val="hybridMultilevel"/>
    <w:tmpl w:val="434C44B6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6F1817"/>
    <w:multiLevelType w:val="hybridMultilevel"/>
    <w:tmpl w:val="8BEA1DDC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11"/>
  </w:num>
  <w:num w:numId="5">
    <w:abstractNumId w:val="4"/>
  </w:num>
  <w:num w:numId="6">
    <w:abstractNumId w:val="1"/>
  </w:num>
  <w:num w:numId="7">
    <w:abstractNumId w:val="7"/>
  </w:num>
  <w:num w:numId="8">
    <w:abstractNumId w:val="6"/>
  </w:num>
  <w:num w:numId="9">
    <w:abstractNumId w:val="13"/>
  </w:num>
  <w:num w:numId="10">
    <w:abstractNumId w:val="2"/>
  </w:num>
  <w:num w:numId="11">
    <w:abstractNumId w:val="3"/>
  </w:num>
  <w:num w:numId="12">
    <w:abstractNumId w:val="15"/>
  </w:num>
  <w:num w:numId="13">
    <w:abstractNumId w:val="9"/>
  </w:num>
  <w:num w:numId="14">
    <w:abstractNumId w:val="0"/>
  </w:num>
  <w:num w:numId="15">
    <w:abstractNumId w:val="14"/>
  </w:num>
  <w:num w:numId="16">
    <w:abstractNumId w:val="12"/>
  </w:num>
  <w:num w:numId="17">
    <w:abstractNumId w:val="17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30BD"/>
    <w:rsid w:val="000046EF"/>
    <w:rsid w:val="00004718"/>
    <w:rsid w:val="000054E0"/>
    <w:rsid w:val="0001253C"/>
    <w:rsid w:val="00020F52"/>
    <w:rsid w:val="00022645"/>
    <w:rsid w:val="000240EC"/>
    <w:rsid w:val="0002413C"/>
    <w:rsid w:val="000275D4"/>
    <w:rsid w:val="00027659"/>
    <w:rsid w:val="0003148B"/>
    <w:rsid w:val="00044133"/>
    <w:rsid w:val="000475BC"/>
    <w:rsid w:val="00063E8E"/>
    <w:rsid w:val="000656A6"/>
    <w:rsid w:val="00071E80"/>
    <w:rsid w:val="00074044"/>
    <w:rsid w:val="00077433"/>
    <w:rsid w:val="000842FB"/>
    <w:rsid w:val="00095E72"/>
    <w:rsid w:val="000A18E7"/>
    <w:rsid w:val="000A4EE2"/>
    <w:rsid w:val="000B4B37"/>
    <w:rsid w:val="000B6F5C"/>
    <w:rsid w:val="000B74F2"/>
    <w:rsid w:val="000D21E2"/>
    <w:rsid w:val="000D4E6A"/>
    <w:rsid w:val="000F00F1"/>
    <w:rsid w:val="000F3818"/>
    <w:rsid w:val="000F4460"/>
    <w:rsid w:val="000F5F3A"/>
    <w:rsid w:val="00100526"/>
    <w:rsid w:val="00100975"/>
    <w:rsid w:val="00103625"/>
    <w:rsid w:val="00104374"/>
    <w:rsid w:val="0010560C"/>
    <w:rsid w:val="00110F72"/>
    <w:rsid w:val="00111FBA"/>
    <w:rsid w:val="001248A7"/>
    <w:rsid w:val="00125B5A"/>
    <w:rsid w:val="001270AF"/>
    <w:rsid w:val="00133D4E"/>
    <w:rsid w:val="00140497"/>
    <w:rsid w:val="00141109"/>
    <w:rsid w:val="001554D2"/>
    <w:rsid w:val="001611AF"/>
    <w:rsid w:val="0016354A"/>
    <w:rsid w:val="0016588F"/>
    <w:rsid w:val="00170958"/>
    <w:rsid w:val="0017160A"/>
    <w:rsid w:val="001739BC"/>
    <w:rsid w:val="00173A8A"/>
    <w:rsid w:val="00177534"/>
    <w:rsid w:val="00181AED"/>
    <w:rsid w:val="0018208D"/>
    <w:rsid w:val="001836F9"/>
    <w:rsid w:val="0019214A"/>
    <w:rsid w:val="00195C15"/>
    <w:rsid w:val="00195EC1"/>
    <w:rsid w:val="001A6690"/>
    <w:rsid w:val="001A6B62"/>
    <w:rsid w:val="001A71DA"/>
    <w:rsid w:val="001B069A"/>
    <w:rsid w:val="001B76D3"/>
    <w:rsid w:val="001C0F5C"/>
    <w:rsid w:val="001C3488"/>
    <w:rsid w:val="001C3701"/>
    <w:rsid w:val="001D159D"/>
    <w:rsid w:val="001D2833"/>
    <w:rsid w:val="001D74D7"/>
    <w:rsid w:val="001E2FC5"/>
    <w:rsid w:val="001E7269"/>
    <w:rsid w:val="001F4F9F"/>
    <w:rsid w:val="00204E86"/>
    <w:rsid w:val="00204EF4"/>
    <w:rsid w:val="0021114F"/>
    <w:rsid w:val="00231DEC"/>
    <w:rsid w:val="00232782"/>
    <w:rsid w:val="00242685"/>
    <w:rsid w:val="00251BA5"/>
    <w:rsid w:val="00254612"/>
    <w:rsid w:val="00255ED0"/>
    <w:rsid w:val="00260042"/>
    <w:rsid w:val="00261706"/>
    <w:rsid w:val="0027484B"/>
    <w:rsid w:val="00281038"/>
    <w:rsid w:val="0029061D"/>
    <w:rsid w:val="002A12AC"/>
    <w:rsid w:val="002A16C9"/>
    <w:rsid w:val="002A2231"/>
    <w:rsid w:val="002B2042"/>
    <w:rsid w:val="002C06F4"/>
    <w:rsid w:val="002C10C7"/>
    <w:rsid w:val="002C23E4"/>
    <w:rsid w:val="002D0D72"/>
    <w:rsid w:val="002E06D8"/>
    <w:rsid w:val="002F57FE"/>
    <w:rsid w:val="00311867"/>
    <w:rsid w:val="00314D6F"/>
    <w:rsid w:val="00320D95"/>
    <w:rsid w:val="0032201B"/>
    <w:rsid w:val="00323A41"/>
    <w:rsid w:val="003331AF"/>
    <w:rsid w:val="0033336C"/>
    <w:rsid w:val="00337724"/>
    <w:rsid w:val="00344749"/>
    <w:rsid w:val="003452A1"/>
    <w:rsid w:val="003472C6"/>
    <w:rsid w:val="0035049F"/>
    <w:rsid w:val="00351716"/>
    <w:rsid w:val="00352733"/>
    <w:rsid w:val="00360411"/>
    <w:rsid w:val="003609FA"/>
    <w:rsid w:val="003619AE"/>
    <w:rsid w:val="003634B5"/>
    <w:rsid w:val="00364EEA"/>
    <w:rsid w:val="003702D2"/>
    <w:rsid w:val="00382355"/>
    <w:rsid w:val="0039100B"/>
    <w:rsid w:val="00394A23"/>
    <w:rsid w:val="0039672B"/>
    <w:rsid w:val="0039750A"/>
    <w:rsid w:val="003A6C47"/>
    <w:rsid w:val="003A6E6D"/>
    <w:rsid w:val="003B521E"/>
    <w:rsid w:val="003C2750"/>
    <w:rsid w:val="003C3DFF"/>
    <w:rsid w:val="003D52D1"/>
    <w:rsid w:val="003D52D2"/>
    <w:rsid w:val="003D572C"/>
    <w:rsid w:val="003D648F"/>
    <w:rsid w:val="003D6E99"/>
    <w:rsid w:val="003D78D7"/>
    <w:rsid w:val="003E16B0"/>
    <w:rsid w:val="003F649F"/>
    <w:rsid w:val="004014C1"/>
    <w:rsid w:val="00402431"/>
    <w:rsid w:val="004071F6"/>
    <w:rsid w:val="00407FE1"/>
    <w:rsid w:val="00416C7D"/>
    <w:rsid w:val="004266FC"/>
    <w:rsid w:val="00431CEC"/>
    <w:rsid w:val="004338E3"/>
    <w:rsid w:val="0043679D"/>
    <w:rsid w:val="00437531"/>
    <w:rsid w:val="0044377E"/>
    <w:rsid w:val="0044665C"/>
    <w:rsid w:val="00446F52"/>
    <w:rsid w:val="00453E34"/>
    <w:rsid w:val="00456A20"/>
    <w:rsid w:val="0045764A"/>
    <w:rsid w:val="0046346C"/>
    <w:rsid w:val="00464701"/>
    <w:rsid w:val="00465FB1"/>
    <w:rsid w:val="00467332"/>
    <w:rsid w:val="00472945"/>
    <w:rsid w:val="00487841"/>
    <w:rsid w:val="00494360"/>
    <w:rsid w:val="00494C11"/>
    <w:rsid w:val="0049767D"/>
    <w:rsid w:val="004A4E83"/>
    <w:rsid w:val="004A6CA1"/>
    <w:rsid w:val="004B0104"/>
    <w:rsid w:val="004B54D4"/>
    <w:rsid w:val="004B60A6"/>
    <w:rsid w:val="004D6AF5"/>
    <w:rsid w:val="004F0BF6"/>
    <w:rsid w:val="00514F03"/>
    <w:rsid w:val="00516100"/>
    <w:rsid w:val="00516960"/>
    <w:rsid w:val="00525700"/>
    <w:rsid w:val="00525BBE"/>
    <w:rsid w:val="00537931"/>
    <w:rsid w:val="0054324D"/>
    <w:rsid w:val="00544214"/>
    <w:rsid w:val="005443A0"/>
    <w:rsid w:val="005545AF"/>
    <w:rsid w:val="005716D9"/>
    <w:rsid w:val="00572D6E"/>
    <w:rsid w:val="005816C6"/>
    <w:rsid w:val="005843D3"/>
    <w:rsid w:val="00595631"/>
    <w:rsid w:val="005975D8"/>
    <w:rsid w:val="005A3277"/>
    <w:rsid w:val="005B12CF"/>
    <w:rsid w:val="005B5711"/>
    <w:rsid w:val="005B633E"/>
    <w:rsid w:val="005B7168"/>
    <w:rsid w:val="005B73CC"/>
    <w:rsid w:val="005C01CC"/>
    <w:rsid w:val="005C7E95"/>
    <w:rsid w:val="005D5B8B"/>
    <w:rsid w:val="005D6092"/>
    <w:rsid w:val="005E20DE"/>
    <w:rsid w:val="005F4510"/>
    <w:rsid w:val="0060040F"/>
    <w:rsid w:val="00603E5E"/>
    <w:rsid w:val="00621B47"/>
    <w:rsid w:val="0062309F"/>
    <w:rsid w:val="00623F29"/>
    <w:rsid w:val="00624973"/>
    <w:rsid w:val="00632C8A"/>
    <w:rsid w:val="00636970"/>
    <w:rsid w:val="00637306"/>
    <w:rsid w:val="006434EA"/>
    <w:rsid w:val="00647D01"/>
    <w:rsid w:val="00651BF3"/>
    <w:rsid w:val="00662700"/>
    <w:rsid w:val="00663363"/>
    <w:rsid w:val="00672A95"/>
    <w:rsid w:val="0067411A"/>
    <w:rsid w:val="006756A1"/>
    <w:rsid w:val="00682624"/>
    <w:rsid w:val="00687F9E"/>
    <w:rsid w:val="00692600"/>
    <w:rsid w:val="00693414"/>
    <w:rsid w:val="006A463C"/>
    <w:rsid w:val="006B0F5F"/>
    <w:rsid w:val="006C73B7"/>
    <w:rsid w:val="006E18E4"/>
    <w:rsid w:val="006F043B"/>
    <w:rsid w:val="006F489B"/>
    <w:rsid w:val="007059B2"/>
    <w:rsid w:val="00725B3E"/>
    <w:rsid w:val="00727082"/>
    <w:rsid w:val="00727C3F"/>
    <w:rsid w:val="00731838"/>
    <w:rsid w:val="007319D6"/>
    <w:rsid w:val="007340A4"/>
    <w:rsid w:val="00734EE5"/>
    <w:rsid w:val="00752385"/>
    <w:rsid w:val="00755D19"/>
    <w:rsid w:val="00756DBD"/>
    <w:rsid w:val="00757716"/>
    <w:rsid w:val="00764422"/>
    <w:rsid w:val="007738E1"/>
    <w:rsid w:val="00782FBA"/>
    <w:rsid w:val="00787861"/>
    <w:rsid w:val="00790425"/>
    <w:rsid w:val="00790F9D"/>
    <w:rsid w:val="00792BB4"/>
    <w:rsid w:val="00792F05"/>
    <w:rsid w:val="00797E02"/>
    <w:rsid w:val="007A3511"/>
    <w:rsid w:val="007A73EA"/>
    <w:rsid w:val="007B17F4"/>
    <w:rsid w:val="007D0D56"/>
    <w:rsid w:val="007D7174"/>
    <w:rsid w:val="007D7A54"/>
    <w:rsid w:val="007E1935"/>
    <w:rsid w:val="007E3154"/>
    <w:rsid w:val="007E60E1"/>
    <w:rsid w:val="007F0898"/>
    <w:rsid w:val="007F0E4E"/>
    <w:rsid w:val="007F0FAB"/>
    <w:rsid w:val="007F234C"/>
    <w:rsid w:val="007F4C57"/>
    <w:rsid w:val="00801A10"/>
    <w:rsid w:val="008020EF"/>
    <w:rsid w:val="00803954"/>
    <w:rsid w:val="00810492"/>
    <w:rsid w:val="008108D5"/>
    <w:rsid w:val="0082208C"/>
    <w:rsid w:val="008242B4"/>
    <w:rsid w:val="00826EB5"/>
    <w:rsid w:val="00827DEA"/>
    <w:rsid w:val="00835A0C"/>
    <w:rsid w:val="008425E6"/>
    <w:rsid w:val="00845171"/>
    <w:rsid w:val="00846A9A"/>
    <w:rsid w:val="00850286"/>
    <w:rsid w:val="008529A7"/>
    <w:rsid w:val="008579F2"/>
    <w:rsid w:val="00860F38"/>
    <w:rsid w:val="008644F2"/>
    <w:rsid w:val="00872669"/>
    <w:rsid w:val="00872A2C"/>
    <w:rsid w:val="008818DD"/>
    <w:rsid w:val="00891EE6"/>
    <w:rsid w:val="00895532"/>
    <w:rsid w:val="00897F15"/>
    <w:rsid w:val="008A2CB3"/>
    <w:rsid w:val="008A4F04"/>
    <w:rsid w:val="008A68D4"/>
    <w:rsid w:val="008B28BD"/>
    <w:rsid w:val="008B75EA"/>
    <w:rsid w:val="008B78E5"/>
    <w:rsid w:val="008B7E3E"/>
    <w:rsid w:val="008C2E81"/>
    <w:rsid w:val="008C406A"/>
    <w:rsid w:val="008D00AB"/>
    <w:rsid w:val="008D2188"/>
    <w:rsid w:val="008D2F0D"/>
    <w:rsid w:val="008D4C7A"/>
    <w:rsid w:val="008E22BC"/>
    <w:rsid w:val="008E272D"/>
    <w:rsid w:val="008E44D9"/>
    <w:rsid w:val="008E4765"/>
    <w:rsid w:val="008F3226"/>
    <w:rsid w:val="0091080D"/>
    <w:rsid w:val="00915B1D"/>
    <w:rsid w:val="00925EAD"/>
    <w:rsid w:val="00927C1D"/>
    <w:rsid w:val="009306BF"/>
    <w:rsid w:val="00932ADB"/>
    <w:rsid w:val="00933022"/>
    <w:rsid w:val="00935892"/>
    <w:rsid w:val="0093788C"/>
    <w:rsid w:val="009431A7"/>
    <w:rsid w:val="00944AB0"/>
    <w:rsid w:val="00952C49"/>
    <w:rsid w:val="00960CE2"/>
    <w:rsid w:val="00962C18"/>
    <w:rsid w:val="00963A1B"/>
    <w:rsid w:val="00964358"/>
    <w:rsid w:val="0096750B"/>
    <w:rsid w:val="00967FFE"/>
    <w:rsid w:val="009702AF"/>
    <w:rsid w:val="00974AF2"/>
    <w:rsid w:val="00974AFF"/>
    <w:rsid w:val="00974D62"/>
    <w:rsid w:val="009843E4"/>
    <w:rsid w:val="00985CBE"/>
    <w:rsid w:val="009A370F"/>
    <w:rsid w:val="009A51EB"/>
    <w:rsid w:val="009B30FB"/>
    <w:rsid w:val="009B4DBF"/>
    <w:rsid w:val="009B740F"/>
    <w:rsid w:val="009D02A6"/>
    <w:rsid w:val="009D20A4"/>
    <w:rsid w:val="009D33CC"/>
    <w:rsid w:val="009D656F"/>
    <w:rsid w:val="009D7E51"/>
    <w:rsid w:val="009E12D8"/>
    <w:rsid w:val="009E21D1"/>
    <w:rsid w:val="009E5AB4"/>
    <w:rsid w:val="009E5AF6"/>
    <w:rsid w:val="009E66E9"/>
    <w:rsid w:val="009F1458"/>
    <w:rsid w:val="009F149B"/>
    <w:rsid w:val="00A02785"/>
    <w:rsid w:val="00A05FB9"/>
    <w:rsid w:val="00A132B1"/>
    <w:rsid w:val="00A268EC"/>
    <w:rsid w:val="00A30E76"/>
    <w:rsid w:val="00A32C43"/>
    <w:rsid w:val="00A36C04"/>
    <w:rsid w:val="00A40848"/>
    <w:rsid w:val="00A41146"/>
    <w:rsid w:val="00A41B60"/>
    <w:rsid w:val="00A42B7C"/>
    <w:rsid w:val="00A42F91"/>
    <w:rsid w:val="00A45DE5"/>
    <w:rsid w:val="00A46C71"/>
    <w:rsid w:val="00A50370"/>
    <w:rsid w:val="00A55F8F"/>
    <w:rsid w:val="00A57323"/>
    <w:rsid w:val="00A600B4"/>
    <w:rsid w:val="00A60DF8"/>
    <w:rsid w:val="00A778E3"/>
    <w:rsid w:val="00A81CD0"/>
    <w:rsid w:val="00A82CD9"/>
    <w:rsid w:val="00A85871"/>
    <w:rsid w:val="00A97107"/>
    <w:rsid w:val="00AB1E09"/>
    <w:rsid w:val="00AC0E68"/>
    <w:rsid w:val="00AD07E3"/>
    <w:rsid w:val="00AD24A2"/>
    <w:rsid w:val="00AD50E8"/>
    <w:rsid w:val="00AD6701"/>
    <w:rsid w:val="00AF4AE9"/>
    <w:rsid w:val="00AF5CCD"/>
    <w:rsid w:val="00B01C28"/>
    <w:rsid w:val="00B02C74"/>
    <w:rsid w:val="00B06B44"/>
    <w:rsid w:val="00B129F0"/>
    <w:rsid w:val="00B20183"/>
    <w:rsid w:val="00B20621"/>
    <w:rsid w:val="00B21A11"/>
    <w:rsid w:val="00B22190"/>
    <w:rsid w:val="00B2510C"/>
    <w:rsid w:val="00B3004C"/>
    <w:rsid w:val="00B3035D"/>
    <w:rsid w:val="00B30921"/>
    <w:rsid w:val="00B34483"/>
    <w:rsid w:val="00B436DD"/>
    <w:rsid w:val="00B46136"/>
    <w:rsid w:val="00B47784"/>
    <w:rsid w:val="00B52D9D"/>
    <w:rsid w:val="00B54A63"/>
    <w:rsid w:val="00B54AC6"/>
    <w:rsid w:val="00B6246C"/>
    <w:rsid w:val="00B62705"/>
    <w:rsid w:val="00B76972"/>
    <w:rsid w:val="00B84E66"/>
    <w:rsid w:val="00B9328B"/>
    <w:rsid w:val="00B93BC7"/>
    <w:rsid w:val="00B96546"/>
    <w:rsid w:val="00BA0ACF"/>
    <w:rsid w:val="00BA70EC"/>
    <w:rsid w:val="00BB37A6"/>
    <w:rsid w:val="00BB4E4C"/>
    <w:rsid w:val="00BC10D9"/>
    <w:rsid w:val="00BC611C"/>
    <w:rsid w:val="00BD3089"/>
    <w:rsid w:val="00BE11A3"/>
    <w:rsid w:val="00BE7147"/>
    <w:rsid w:val="00BE7282"/>
    <w:rsid w:val="00BF660B"/>
    <w:rsid w:val="00BF796C"/>
    <w:rsid w:val="00BF7E25"/>
    <w:rsid w:val="00C0298E"/>
    <w:rsid w:val="00C0549E"/>
    <w:rsid w:val="00C06F12"/>
    <w:rsid w:val="00C077D0"/>
    <w:rsid w:val="00C12378"/>
    <w:rsid w:val="00C13F59"/>
    <w:rsid w:val="00C26CC4"/>
    <w:rsid w:val="00C41225"/>
    <w:rsid w:val="00C4458E"/>
    <w:rsid w:val="00C535DA"/>
    <w:rsid w:val="00C560EA"/>
    <w:rsid w:val="00C576F0"/>
    <w:rsid w:val="00C66EA5"/>
    <w:rsid w:val="00C731FF"/>
    <w:rsid w:val="00C74EB0"/>
    <w:rsid w:val="00C802FC"/>
    <w:rsid w:val="00C81B5A"/>
    <w:rsid w:val="00C85BE9"/>
    <w:rsid w:val="00C922C4"/>
    <w:rsid w:val="00CA260C"/>
    <w:rsid w:val="00CA4312"/>
    <w:rsid w:val="00CA49BE"/>
    <w:rsid w:val="00CA5A06"/>
    <w:rsid w:val="00CA78C9"/>
    <w:rsid w:val="00CB0AD7"/>
    <w:rsid w:val="00CB2E3D"/>
    <w:rsid w:val="00CB3EC5"/>
    <w:rsid w:val="00CB5315"/>
    <w:rsid w:val="00CB5CA5"/>
    <w:rsid w:val="00CC55AC"/>
    <w:rsid w:val="00CE42AF"/>
    <w:rsid w:val="00CE454A"/>
    <w:rsid w:val="00CE505C"/>
    <w:rsid w:val="00CF057A"/>
    <w:rsid w:val="00D054C4"/>
    <w:rsid w:val="00D05C9A"/>
    <w:rsid w:val="00D06C2F"/>
    <w:rsid w:val="00D119DB"/>
    <w:rsid w:val="00D2357D"/>
    <w:rsid w:val="00D3224F"/>
    <w:rsid w:val="00D32DE7"/>
    <w:rsid w:val="00D404EA"/>
    <w:rsid w:val="00D418EE"/>
    <w:rsid w:val="00D4611F"/>
    <w:rsid w:val="00D466C0"/>
    <w:rsid w:val="00D5168E"/>
    <w:rsid w:val="00D5315B"/>
    <w:rsid w:val="00D6036E"/>
    <w:rsid w:val="00D61345"/>
    <w:rsid w:val="00D67D45"/>
    <w:rsid w:val="00D71026"/>
    <w:rsid w:val="00D744C4"/>
    <w:rsid w:val="00D74954"/>
    <w:rsid w:val="00D749E8"/>
    <w:rsid w:val="00D87343"/>
    <w:rsid w:val="00D9008E"/>
    <w:rsid w:val="00D91F0D"/>
    <w:rsid w:val="00D950AE"/>
    <w:rsid w:val="00DA297E"/>
    <w:rsid w:val="00DA36F7"/>
    <w:rsid w:val="00DA4176"/>
    <w:rsid w:val="00DB28C7"/>
    <w:rsid w:val="00DB375D"/>
    <w:rsid w:val="00DB61BC"/>
    <w:rsid w:val="00DC10B8"/>
    <w:rsid w:val="00DC2E4C"/>
    <w:rsid w:val="00DC349C"/>
    <w:rsid w:val="00DC61EB"/>
    <w:rsid w:val="00DC6A8F"/>
    <w:rsid w:val="00DD511D"/>
    <w:rsid w:val="00DD5F85"/>
    <w:rsid w:val="00DE24D8"/>
    <w:rsid w:val="00DE3010"/>
    <w:rsid w:val="00DF3FEB"/>
    <w:rsid w:val="00DF722B"/>
    <w:rsid w:val="00E109A1"/>
    <w:rsid w:val="00E25CEB"/>
    <w:rsid w:val="00E42E87"/>
    <w:rsid w:val="00E46B9E"/>
    <w:rsid w:val="00E54DA6"/>
    <w:rsid w:val="00E54EDE"/>
    <w:rsid w:val="00E5668F"/>
    <w:rsid w:val="00E6304B"/>
    <w:rsid w:val="00E6315D"/>
    <w:rsid w:val="00E64D2A"/>
    <w:rsid w:val="00E6717F"/>
    <w:rsid w:val="00E671E1"/>
    <w:rsid w:val="00E80012"/>
    <w:rsid w:val="00E82B74"/>
    <w:rsid w:val="00E82F22"/>
    <w:rsid w:val="00E847A5"/>
    <w:rsid w:val="00E91153"/>
    <w:rsid w:val="00E95A85"/>
    <w:rsid w:val="00EA33CC"/>
    <w:rsid w:val="00EA392C"/>
    <w:rsid w:val="00EA637F"/>
    <w:rsid w:val="00EB0C98"/>
    <w:rsid w:val="00EB0F17"/>
    <w:rsid w:val="00EB1B0B"/>
    <w:rsid w:val="00EB3631"/>
    <w:rsid w:val="00EB5589"/>
    <w:rsid w:val="00EC126E"/>
    <w:rsid w:val="00ED10E0"/>
    <w:rsid w:val="00ED3728"/>
    <w:rsid w:val="00ED7951"/>
    <w:rsid w:val="00EE0BF7"/>
    <w:rsid w:val="00EF2836"/>
    <w:rsid w:val="00EF3594"/>
    <w:rsid w:val="00F057E0"/>
    <w:rsid w:val="00F10F9B"/>
    <w:rsid w:val="00F132F9"/>
    <w:rsid w:val="00F172BF"/>
    <w:rsid w:val="00F173E3"/>
    <w:rsid w:val="00F17C77"/>
    <w:rsid w:val="00F24088"/>
    <w:rsid w:val="00F26060"/>
    <w:rsid w:val="00F314C3"/>
    <w:rsid w:val="00F37487"/>
    <w:rsid w:val="00F42F23"/>
    <w:rsid w:val="00F5175E"/>
    <w:rsid w:val="00F538E7"/>
    <w:rsid w:val="00F5451E"/>
    <w:rsid w:val="00F60354"/>
    <w:rsid w:val="00F60787"/>
    <w:rsid w:val="00F62702"/>
    <w:rsid w:val="00F63B08"/>
    <w:rsid w:val="00F65A90"/>
    <w:rsid w:val="00F67C04"/>
    <w:rsid w:val="00F7077A"/>
    <w:rsid w:val="00F72616"/>
    <w:rsid w:val="00F7597A"/>
    <w:rsid w:val="00F770BE"/>
    <w:rsid w:val="00F77111"/>
    <w:rsid w:val="00F85452"/>
    <w:rsid w:val="00FA4087"/>
    <w:rsid w:val="00FB4AD1"/>
    <w:rsid w:val="00FB53CD"/>
    <w:rsid w:val="00FC1056"/>
    <w:rsid w:val="00FC54B1"/>
    <w:rsid w:val="00FD3A02"/>
    <w:rsid w:val="00FE2164"/>
    <w:rsid w:val="00FE2D8D"/>
    <w:rsid w:val="00FE3610"/>
    <w:rsid w:val="00FE4FDC"/>
    <w:rsid w:val="00FF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B90934D-570A-4E37-A7C9-AEB073579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character" w:styleId="af4">
    <w:name w:val="Hyperlink"/>
    <w:basedOn w:val="a1"/>
    <w:uiPriority w:val="99"/>
    <w:semiHidden/>
    <w:unhideWhenUsed/>
    <w:rsid w:val="004F0BF6"/>
    <w:rPr>
      <w:color w:val="0000FF"/>
      <w:u w:val="single"/>
    </w:rPr>
  </w:style>
  <w:style w:type="character" w:customStyle="1" w:styleId="af1">
    <w:name w:val="Абзац списка Знак"/>
    <w:link w:val="af0"/>
    <w:uiPriority w:val="34"/>
    <w:locked/>
    <w:rsid w:val="004338E3"/>
  </w:style>
  <w:style w:type="character" w:styleId="af5">
    <w:name w:val="Strong"/>
    <w:basedOn w:val="a1"/>
    <w:uiPriority w:val="22"/>
    <w:qFormat/>
    <w:rsid w:val="00727C3F"/>
    <w:rPr>
      <w:b/>
      <w:bCs/>
    </w:rPr>
  </w:style>
  <w:style w:type="paragraph" w:customStyle="1" w:styleId="formattext">
    <w:name w:val="formattext"/>
    <w:basedOn w:val="a0"/>
    <w:rsid w:val="00DB61B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3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9090C-259F-4090-A983-76374A2AD6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B6AD86-009C-4FA6-95B1-5B4B859A4B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E7A571-4A0A-46EE-AE82-40C0E9014577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aeb3e8e0-784a-4348-b8a9-74d788c4fa59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977EB74-CE47-4442-BCBB-D9CD18CD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Столяров Николай Владимирович</cp:lastModifiedBy>
  <cp:revision>26</cp:revision>
  <cp:lastPrinted>2019-10-23T12:26:00Z</cp:lastPrinted>
  <dcterms:created xsi:type="dcterms:W3CDTF">2017-10-19T13:19:00Z</dcterms:created>
  <dcterms:modified xsi:type="dcterms:W3CDTF">2019-11-29T08:19:00Z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